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10F73">
      <w:pPr>
        <w:spacing w:line="360" w:lineRule="auto"/>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呼和浩特市东客站北广场及地下综合体建设项目</w:t>
      </w:r>
    </w:p>
    <w:p w14:paraId="73EC80CE">
      <w:pPr>
        <w:spacing w:line="360" w:lineRule="auto"/>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rPr>
        <w:t>配套附属设施施工-换热站</w:t>
      </w:r>
    </w:p>
    <w:p w14:paraId="2F002787">
      <w:pPr>
        <w:spacing w:line="360" w:lineRule="auto"/>
        <w:jc w:val="center"/>
        <w:rPr>
          <w:rFonts w:hint="eastAsia" w:ascii="宋体" w:hAnsi="宋体" w:eastAsia="宋体" w:cs="宋体"/>
          <w:b/>
          <w:bCs/>
          <w:kern w:val="2"/>
          <w:sz w:val="44"/>
          <w:szCs w:val="44"/>
        </w:rPr>
      </w:pPr>
      <w:r>
        <w:rPr>
          <w:rFonts w:hint="eastAsia" w:ascii="宋体" w:hAnsi="宋体" w:eastAsia="宋体" w:cs="宋体"/>
          <w:b/>
          <w:bCs/>
          <w:kern w:val="2"/>
          <w:sz w:val="44"/>
          <w:szCs w:val="44"/>
        </w:rPr>
        <w:t>招标公告</w:t>
      </w:r>
    </w:p>
    <w:p w14:paraId="7A74222B">
      <w:pPr>
        <w:pStyle w:val="2"/>
        <w:pageBreakBefore w:val="0"/>
        <w:widowControl w:val="0"/>
        <w:kinsoku/>
        <w:overflowPunct/>
        <w:topLinePunct w:val="0"/>
        <w:autoSpaceDE/>
        <w:autoSpaceDN/>
        <w:bidi w:val="0"/>
        <w:adjustRightInd/>
        <w:snapToGrid/>
        <w:spacing w:before="0" w:beforeLines="0" w:after="0" w:afterLines="0" w:line="360" w:lineRule="auto"/>
        <w:ind w:left="0" w:right="0" w:firstLine="482" w:firstLineChars="200"/>
        <w:textAlignment w:val="auto"/>
        <w:rPr>
          <w:rFonts w:hint="eastAsia" w:ascii="宋体" w:hAnsi="宋体" w:eastAsia="宋体" w:cs="宋体"/>
          <w:sz w:val="24"/>
          <w:szCs w:val="24"/>
        </w:rPr>
      </w:pPr>
      <w:bookmarkStart w:id="0" w:name="_Toc148715586"/>
      <w:bookmarkEnd w:id="0"/>
      <w:r>
        <w:rPr>
          <w:rFonts w:hint="eastAsia" w:ascii="宋体" w:hAnsi="宋体" w:eastAsia="宋体" w:cs="宋体"/>
          <w:sz w:val="24"/>
          <w:szCs w:val="24"/>
        </w:rPr>
        <w:t>1. 招标条件</w:t>
      </w:r>
    </w:p>
    <w:p w14:paraId="1CF42DCE">
      <w:pPr>
        <w:pStyle w:val="4"/>
        <w:pageBreakBefore w:val="0"/>
        <w:widowControl w:val="0"/>
        <w:kinsoku/>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本招标项目</w:t>
      </w:r>
      <w:r>
        <w:rPr>
          <w:rFonts w:hint="eastAsia" w:ascii="宋体" w:hAnsi="宋体" w:eastAsia="宋体" w:cs="宋体"/>
          <w:sz w:val="24"/>
          <w:szCs w:val="24"/>
          <w:u w:val="single"/>
          <w:lang w:val="en-US" w:eastAsia="zh-CN"/>
        </w:rPr>
        <w:t>呼和浩特市东客站北广场及地下综合体建设项目配套附属设施施工-换热站</w:t>
      </w:r>
      <w:r>
        <w:rPr>
          <w:rFonts w:hint="eastAsia" w:ascii="宋体" w:hAnsi="宋体" w:cs="宋体"/>
          <w:sz w:val="24"/>
          <w:szCs w:val="24"/>
          <w:lang w:eastAsia="zh-CN"/>
        </w:rPr>
        <w:t>，</w:t>
      </w:r>
      <w:r>
        <w:rPr>
          <w:rFonts w:hint="eastAsia" w:ascii="宋体" w:hAnsi="宋体" w:eastAsia="宋体" w:cs="宋体"/>
          <w:sz w:val="24"/>
          <w:szCs w:val="24"/>
        </w:rPr>
        <w:t>招标人为</w:t>
      </w:r>
      <w:r>
        <w:rPr>
          <w:rFonts w:hint="eastAsia" w:ascii="宋体" w:hAnsi="宋体" w:eastAsia="宋体" w:cs="宋体"/>
          <w:sz w:val="24"/>
          <w:szCs w:val="24"/>
          <w:u w:val="single"/>
        </w:rPr>
        <w:t xml:space="preserve"> 内蒙古呼和建设有限公司 </w:t>
      </w:r>
      <w:r>
        <w:rPr>
          <w:rFonts w:hint="eastAsia" w:ascii="宋体" w:hAnsi="宋体" w:eastAsia="宋体" w:cs="宋体"/>
          <w:sz w:val="24"/>
          <w:szCs w:val="24"/>
        </w:rPr>
        <w:t>，招标项目资金来自</w:t>
      </w:r>
      <w:r>
        <w:rPr>
          <w:rFonts w:hint="eastAsia" w:ascii="宋体" w:hAnsi="宋体" w:eastAsia="宋体" w:cs="宋体"/>
          <w:sz w:val="24"/>
          <w:szCs w:val="24"/>
          <w:u w:val="single"/>
        </w:rPr>
        <w:t xml:space="preserve"> 国有投资 </w:t>
      </w:r>
      <w:r>
        <w:rPr>
          <w:rFonts w:hint="eastAsia" w:ascii="宋体" w:hAnsi="宋体" w:eastAsia="宋体" w:cs="宋体"/>
          <w:sz w:val="24"/>
          <w:szCs w:val="24"/>
        </w:rPr>
        <w:t>，出资比例为</w:t>
      </w:r>
      <w:r>
        <w:rPr>
          <w:rFonts w:hint="eastAsia" w:ascii="宋体" w:hAnsi="宋体" w:eastAsia="宋体" w:cs="宋体"/>
          <w:sz w:val="24"/>
          <w:szCs w:val="24"/>
          <w:u w:val="single"/>
        </w:rPr>
        <w:t xml:space="preserve"> 100.00% </w:t>
      </w:r>
      <w:r>
        <w:rPr>
          <w:rFonts w:hint="eastAsia" w:ascii="宋体" w:hAnsi="宋体" w:eastAsia="宋体" w:cs="宋体"/>
          <w:sz w:val="24"/>
          <w:szCs w:val="24"/>
        </w:rPr>
        <w:t>。该项目已具备招标条件，现对</w:t>
      </w:r>
      <w:r>
        <w:rPr>
          <w:rFonts w:hint="eastAsia" w:ascii="宋体" w:hAnsi="宋体" w:eastAsia="宋体" w:cs="宋体"/>
          <w:sz w:val="24"/>
          <w:szCs w:val="24"/>
          <w:u w:val="single"/>
          <w:lang w:val="en-US" w:eastAsia="zh-CN"/>
        </w:rPr>
        <w:t>呼和浩特市东客站北广场及地下综合体建设项目配套附属设施施工-换热站</w:t>
      </w:r>
      <w:r>
        <w:rPr>
          <w:rFonts w:hint="eastAsia" w:ascii="宋体" w:hAnsi="宋体" w:eastAsia="宋体" w:cs="宋体"/>
          <w:sz w:val="24"/>
          <w:szCs w:val="24"/>
        </w:rPr>
        <w:t>进行公开招标。</w:t>
      </w:r>
    </w:p>
    <w:p w14:paraId="2339F0C0">
      <w:pPr>
        <w:pStyle w:val="2"/>
        <w:pageBreakBefore w:val="0"/>
        <w:widowControl w:val="0"/>
        <w:kinsoku/>
        <w:overflowPunct/>
        <w:topLinePunct w:val="0"/>
        <w:autoSpaceDE/>
        <w:autoSpaceDN/>
        <w:bidi w:val="0"/>
        <w:adjustRightInd/>
        <w:snapToGrid/>
        <w:spacing w:before="0" w:beforeLines="0" w:after="0" w:afterLines="0" w:line="360" w:lineRule="auto"/>
        <w:ind w:left="0" w:right="0" w:firstLine="482" w:firstLineChars="200"/>
        <w:jc w:val="both"/>
        <w:textAlignment w:val="auto"/>
        <w:rPr>
          <w:rFonts w:hint="eastAsia" w:ascii="宋体" w:hAnsi="宋体" w:eastAsia="宋体" w:cs="宋体"/>
          <w:sz w:val="24"/>
          <w:szCs w:val="24"/>
        </w:rPr>
      </w:pPr>
      <w:bookmarkStart w:id="1" w:name="_bookmark3"/>
      <w:bookmarkEnd w:id="1"/>
      <w:bookmarkStart w:id="2" w:name="_Toc148715587"/>
      <w:r>
        <w:rPr>
          <w:rFonts w:hint="eastAsia" w:ascii="宋体" w:hAnsi="宋体" w:eastAsia="宋体" w:cs="宋体"/>
          <w:sz w:val="24"/>
          <w:szCs w:val="24"/>
        </w:rPr>
        <w:t>2. 项目概况与招标范围</w:t>
      </w:r>
      <w:bookmarkEnd w:id="2"/>
    </w:p>
    <w:p w14:paraId="5FE4B235">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2.1</w:t>
      </w:r>
      <w:r>
        <w:rPr>
          <w:rFonts w:hint="eastAsia" w:ascii="宋体" w:hAnsi="宋体" w:eastAsia="宋体" w:cs="宋体"/>
          <w:kern w:val="2"/>
          <w:sz w:val="24"/>
          <w:szCs w:val="24"/>
          <w:lang w:val="en-US" w:eastAsia="zh-CN"/>
        </w:rPr>
        <w:t>项目名称：</w:t>
      </w:r>
      <w:r>
        <w:rPr>
          <w:rFonts w:hint="eastAsia" w:ascii="宋体" w:hAnsi="宋体" w:eastAsia="宋体" w:cs="宋体"/>
          <w:sz w:val="24"/>
          <w:szCs w:val="24"/>
          <w:u w:val="single"/>
          <w:lang w:val="en-US" w:eastAsia="zh-CN"/>
        </w:rPr>
        <w:t>呼和浩特市东客站北广场及地下综合体建设项目配套附属设施施工-换热站</w:t>
      </w:r>
    </w:p>
    <w:p w14:paraId="48B1227A">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2.2项目编号：ZJNMG-ZCGC-20250815 </w:t>
      </w:r>
    </w:p>
    <w:p w14:paraId="732BB645">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项目地点：呼和浩特市城区 </w:t>
      </w:r>
    </w:p>
    <w:p w14:paraId="7773E939">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4工  期</w:t>
      </w:r>
      <w:r>
        <w:rPr>
          <w:rFonts w:hint="eastAsia" w:ascii="宋体" w:hAnsi="宋体" w:eastAsia="宋体" w:cs="宋体"/>
          <w:sz w:val="24"/>
          <w:szCs w:val="24"/>
        </w:rPr>
        <w:t>：合同中约定</w:t>
      </w:r>
    </w:p>
    <w:p w14:paraId="4900AD7D">
      <w:pPr>
        <w:pStyle w:val="4"/>
        <w:pageBreakBefore w:val="0"/>
        <w:widowControl w:val="0"/>
        <w:kinsoku/>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 投标人资格要求</w:t>
      </w:r>
    </w:p>
    <w:p w14:paraId="6D2890FF">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3.1投标人必须是已在中国境内依法登记注册并具有独立承担民事责任的能力；</w:t>
      </w:r>
    </w:p>
    <w:p w14:paraId="234771CC">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3.2</w:t>
      </w:r>
      <w:bookmarkStart w:id="3" w:name="OLE_LINK10"/>
      <w:r>
        <w:rPr>
          <w:rFonts w:hint="eastAsia" w:ascii="宋体" w:hAnsi="宋体" w:eastAsia="宋体" w:cs="宋体"/>
          <w:sz w:val="24"/>
          <w:szCs w:val="24"/>
        </w:rPr>
        <w:t>投标人</w:t>
      </w:r>
      <w:bookmarkEnd w:id="3"/>
      <w:r>
        <w:rPr>
          <w:rFonts w:hint="eastAsia" w:ascii="宋体" w:hAnsi="宋体" w:eastAsia="宋体" w:cs="宋体"/>
          <w:sz w:val="24"/>
          <w:szCs w:val="24"/>
          <w:highlight w:val="none"/>
        </w:rPr>
        <w:t>具有履行合同所必须的设备和专业技术能力；</w:t>
      </w:r>
    </w:p>
    <w:p w14:paraId="7E1AFA8A">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3.3投标人参加此采购活动前三年内，在经营活动中没有重大违法记录及重大</w:t>
      </w:r>
      <w:r>
        <w:rPr>
          <w:rFonts w:hint="eastAsia" w:ascii="宋体" w:hAnsi="宋体" w:eastAsia="宋体" w:cs="宋体"/>
          <w:color w:val="000000" w:themeColor="text1"/>
          <w:sz w:val="24"/>
          <w:szCs w:val="24"/>
          <w:highlight w:val="none"/>
          <w14:textFill>
            <w14:solidFill>
              <w14:schemeClr w14:val="tx1"/>
            </w14:solidFill>
          </w14:textFill>
        </w:rPr>
        <w:t>工程质量问题；</w:t>
      </w:r>
    </w:p>
    <w:p w14:paraId="2AC6664B">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3.4投标人须具有市政公用工程施工总承包二级及以上资质，并具有公用管道GB2级压力管道特种设备安装改造维修许可证</w:t>
      </w:r>
      <w:r>
        <w:rPr>
          <w:rFonts w:hint="eastAsia" w:ascii="宋体" w:hAnsi="宋体" w:eastAsia="宋体" w:cs="宋体"/>
          <w:color w:val="000000" w:themeColor="text1"/>
          <w:kern w:val="2"/>
          <w:sz w:val="24"/>
          <w:szCs w:val="24"/>
          <w:highlight w:val="none"/>
          <w14:textFill>
            <w14:solidFill>
              <w14:schemeClr w14:val="tx1"/>
            </w14:solidFill>
          </w14:textFill>
        </w:rPr>
        <w:t>，且具有有效的安全生产许可证</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022E8F5F">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投标人登录“国家企业信用信息公示系统”（www.gsxt.gov.cn）内未被列入经营异常名录信息及严重违法失信企业名单； </w:t>
      </w:r>
    </w:p>
    <w:p w14:paraId="3CF44771">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投标人登录“信用中国”网站（www.creditchina.gov.cn）未被列入失信被执行人、重大税收违法失信主体； </w:t>
      </w:r>
    </w:p>
    <w:p w14:paraId="4D877ECA">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 投标人登录“中国裁判文书网站”（http://wenshu.court.gov.cn/）查询结果显示无行贿犯罪记录；</w:t>
      </w:r>
    </w:p>
    <w:p w14:paraId="046BDBD4">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单位负责人为同一人或者存在控股、管理关系的不同单位，不得同时参加投标，否则相关投标均无效；</w:t>
      </w:r>
    </w:p>
    <w:p w14:paraId="6F84F070">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本次招标接受联合体投标。</w:t>
      </w:r>
    </w:p>
    <w:p w14:paraId="615C0577">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1）同一专业的单位组成的联合体，按照资质等级较低的单位确定资质等级，组成联合体的单位数量不得超过</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家；</w:t>
      </w:r>
    </w:p>
    <w:p w14:paraId="3DA9C9CB">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2）联合体各方在同一招标项目中以自己名义单独投标或者参加其他联合体投标的，相关投标均无效；</w:t>
      </w:r>
    </w:p>
    <w:p w14:paraId="34FC71DC">
      <w:pPr>
        <w:pStyle w:val="4"/>
        <w:pageBreakBefore w:val="0"/>
        <w:widowControl w:val="0"/>
        <w:kinsoku/>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3）联合体各方须签订联合体协议书，明确联合体牵头人及务方拟承担的工作范围、责任、权利和义务</w:t>
      </w:r>
      <w:r>
        <w:rPr>
          <w:rFonts w:hint="eastAsia" w:ascii="宋体" w:hAnsi="宋体" w:cs="宋体"/>
          <w:color w:val="000000" w:themeColor="text1"/>
          <w:sz w:val="24"/>
          <w:szCs w:val="24"/>
          <w:highlight w:val="none"/>
          <w:lang w:eastAsia="zh-CN"/>
          <w14:textFill>
            <w14:solidFill>
              <w14:schemeClr w14:val="tx1"/>
            </w14:solidFill>
          </w14:textFill>
        </w:rPr>
        <w:t>。</w:t>
      </w:r>
    </w:p>
    <w:p w14:paraId="74A67035">
      <w:pPr>
        <w:pageBreakBefore w:val="0"/>
        <w:widowControl w:val="0"/>
        <w:kinsoku/>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bCs/>
          <w:color w:val="000000" w:themeColor="text1"/>
          <w:kern w:val="2"/>
          <w:sz w:val="24"/>
          <w:szCs w:val="24"/>
          <w:highlight w:val="none"/>
          <w14:textFill>
            <w14:solidFill>
              <w14:schemeClr w14:val="tx1"/>
            </w14:solidFill>
          </w14:textFill>
        </w:rPr>
      </w:pPr>
      <w:bookmarkStart w:id="4" w:name="_bookmark5"/>
      <w:bookmarkEnd w:id="4"/>
      <w:r>
        <w:rPr>
          <w:rFonts w:hint="eastAsia" w:ascii="宋体" w:hAnsi="宋体" w:eastAsia="宋体" w:cs="宋体"/>
          <w:b/>
          <w:bCs/>
          <w:color w:val="000000" w:themeColor="text1"/>
          <w:kern w:val="2"/>
          <w:sz w:val="24"/>
          <w:szCs w:val="24"/>
          <w:highlight w:val="none"/>
          <w14:textFill>
            <w14:solidFill>
              <w14:schemeClr w14:val="tx1"/>
            </w14:solidFill>
          </w14:textFill>
        </w:rPr>
        <w:t>4. 电子投标文件的获取</w:t>
      </w:r>
    </w:p>
    <w:p w14:paraId="2E5715F1">
      <w:pPr>
        <w:pageBreakBefore w:val="0"/>
        <w:widowControl w:val="0"/>
        <w:tabs>
          <w:tab w:val="left" w:pos="567"/>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4.1获取时间：2025年</w:t>
      </w:r>
      <w:r>
        <w:rPr>
          <w:rFonts w:hint="eastAsia" w:ascii="宋体" w:hAnsi="宋体" w:cs="宋体"/>
          <w:color w:val="000000" w:themeColor="text1"/>
          <w:kern w:val="2"/>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ascii="宋体" w:hAnsi="宋体" w:cs="宋体"/>
          <w:color w:val="000000" w:themeColor="text1"/>
          <w:kern w:val="2"/>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2"/>
          <w:sz w:val="24"/>
          <w:szCs w:val="24"/>
          <w:highlight w:val="none"/>
          <w14:textFill>
            <w14:solidFill>
              <w14:schemeClr w14:val="tx1"/>
            </w14:solidFill>
          </w14:textFill>
        </w:rPr>
        <w:t>日至2025年</w:t>
      </w:r>
      <w:r>
        <w:rPr>
          <w:rFonts w:hint="eastAsia" w:ascii="宋体" w:hAnsi="宋体" w:cs="宋体"/>
          <w:color w:val="000000" w:themeColor="text1"/>
          <w:kern w:val="2"/>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ascii="宋体" w:hAnsi="宋体" w:cs="宋体"/>
          <w:color w:val="000000" w:themeColor="text1"/>
          <w:kern w:val="2"/>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2"/>
          <w:sz w:val="24"/>
          <w:szCs w:val="24"/>
          <w:highlight w:val="none"/>
          <w14:textFill>
            <w14:solidFill>
              <w14:schemeClr w14:val="tx1"/>
            </w14:solidFill>
          </w14:textFill>
        </w:rPr>
        <w:t>日（节假日除外），每日上午9:00至12:00，下午14:00至17:00 (北京时间)；</w:t>
      </w:r>
    </w:p>
    <w:p w14:paraId="4D2B2C56">
      <w:pPr>
        <w:pageBreakBefore w:val="0"/>
        <w:widowControl w:val="0"/>
        <w:tabs>
          <w:tab w:val="left" w:pos="567"/>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4.2招标文件的获取方式：凡有意参与本项目</w:t>
      </w:r>
      <w:r>
        <w:rPr>
          <w:rFonts w:hint="eastAsia" w:ascii="宋体" w:hAnsi="宋体" w:eastAsia="宋体" w:cs="宋体"/>
          <w:color w:val="000000" w:themeColor="text1"/>
          <w:kern w:val="2"/>
          <w:sz w:val="24"/>
          <w:szCs w:val="24"/>
          <w14:textFill>
            <w14:solidFill>
              <w14:schemeClr w14:val="tx1"/>
            </w14:solidFill>
          </w14:textFill>
        </w:rPr>
        <w:t>的潜在</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kern w:val="2"/>
          <w:sz w:val="24"/>
          <w:szCs w:val="24"/>
          <w14:textFill>
            <w14:solidFill>
              <w14:schemeClr w14:val="tx1"/>
            </w14:solidFill>
          </w14:textFill>
        </w:rPr>
        <w:t>，请登录中招联合招标采购平台（http://www.365trade.com.cn）进行项目报名（已在该平台注册过的</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kern w:val="2"/>
          <w:sz w:val="24"/>
          <w:szCs w:val="24"/>
          <w14:textFill>
            <w14:solidFill>
              <w14:schemeClr w14:val="tx1"/>
            </w14:solidFill>
          </w14:textFill>
        </w:rPr>
        <w:t>请直接登录平台上传资料，未在该平台注册的</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kern w:val="2"/>
          <w:sz w:val="24"/>
          <w:szCs w:val="24"/>
          <w14:textFill>
            <w14:solidFill>
              <w14:schemeClr w14:val="tx1"/>
            </w14:solidFill>
          </w14:textFill>
        </w:rPr>
        <w:t>请先注册，平台注册为一次性免费注册,注册成功后，可以及时参与平台上所有发布的招标项目）。</w:t>
      </w:r>
    </w:p>
    <w:p w14:paraId="1BC6CB3C">
      <w:pPr>
        <w:pageBreakBefore w:val="0"/>
        <w:widowControl w:val="0"/>
        <w:tabs>
          <w:tab w:val="left" w:pos="567"/>
        </w:tabs>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4.3潜在</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kern w:val="2"/>
          <w:sz w:val="24"/>
          <w:szCs w:val="24"/>
          <w14:textFill>
            <w14:solidFill>
              <w14:schemeClr w14:val="tx1"/>
            </w14:solidFill>
          </w14:textFill>
        </w:rPr>
        <w:t>须通过平台填写“购标申请”，并上传公告要求提供的资料</w:t>
      </w:r>
      <w:r>
        <w:rPr>
          <w:rFonts w:hint="eastAsia" w:ascii="宋体" w:hAnsi="宋体" w:eastAsia="宋体" w:cs="宋体"/>
          <w:b/>
          <w:bCs/>
          <w:color w:val="000000" w:themeColor="text1"/>
          <w:kern w:val="2"/>
          <w:sz w:val="24"/>
          <w:szCs w:val="24"/>
          <w14:textFill>
            <w14:solidFill>
              <w14:schemeClr w14:val="tx1"/>
            </w14:solidFill>
          </w14:textFill>
        </w:rPr>
        <w:t>（具体内容见本公告4.3.1项要求）</w:t>
      </w:r>
      <w:r>
        <w:rPr>
          <w:rFonts w:hint="eastAsia" w:ascii="宋体" w:hAnsi="宋体" w:eastAsia="宋体" w:cs="宋体"/>
          <w:color w:val="000000" w:themeColor="text1"/>
          <w:kern w:val="2"/>
          <w:sz w:val="24"/>
          <w:szCs w:val="24"/>
          <w14:textFill>
            <w14:solidFill>
              <w14:schemeClr w14:val="tx1"/>
            </w14:solidFill>
          </w14:textFill>
        </w:rPr>
        <w:t>，资料盖章后按顺序扫描成一个连页的PDF格式上传，经项目负责人审核报名通过的投标人，请务必在标书售卖截止时间前登录中招联合招标采购平台（http://www.365trade.com.cn），进入“我的购物车”界面，选择招标项目进行招标文件购买操作，否则将无法获取电子版招标文件。</w:t>
      </w:r>
    </w:p>
    <w:p w14:paraId="46CB0EB9">
      <w:pPr>
        <w:pageBreakBefore w:val="0"/>
        <w:widowControl w:val="0"/>
        <w:tabs>
          <w:tab w:val="left" w:pos="567"/>
        </w:tabs>
        <w:kinsoku/>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4.3.1 公告要</w:t>
      </w:r>
      <w:r>
        <w:rPr>
          <w:rFonts w:hint="eastAsia" w:ascii="宋体" w:hAnsi="宋体" w:eastAsia="宋体" w:cs="宋体"/>
          <w:b/>
          <w:bCs/>
          <w:color w:val="000000" w:themeColor="text1"/>
          <w:kern w:val="2"/>
          <w:sz w:val="24"/>
          <w:szCs w:val="24"/>
          <w:highlight w:val="none"/>
          <w14:textFill>
            <w14:solidFill>
              <w14:schemeClr w14:val="tx1"/>
            </w14:solidFill>
          </w14:textFill>
        </w:rPr>
        <w:t>求提供的资料：</w:t>
      </w:r>
    </w:p>
    <w:p w14:paraId="208BA51D">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（1）登记表；</w:t>
      </w:r>
    </w:p>
    <w:p w14:paraId="7E1262D8">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（2）有效的营业执照副本；</w:t>
      </w:r>
    </w:p>
    <w:p w14:paraId="0EB699EC">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（3）投标人须具有市政公用工程施工总承包二级及以上资质，并具有公用管道GB2级压力管道特种设备安装改造维修许可证</w:t>
      </w:r>
      <w:r>
        <w:rPr>
          <w:rFonts w:hint="eastAsia" w:ascii="宋体" w:hAnsi="宋体" w:eastAsia="宋体" w:cs="宋体"/>
          <w:color w:val="000000" w:themeColor="text1"/>
          <w:kern w:val="2"/>
          <w:sz w:val="24"/>
          <w:szCs w:val="24"/>
          <w:highlight w:val="none"/>
          <w14:textFill>
            <w14:solidFill>
              <w14:schemeClr w14:val="tx1"/>
            </w14:solidFill>
          </w14:textFill>
        </w:rPr>
        <w:t>，且具有有效的安全生产许可证</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710A1837">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FF"/>
          <w:kern w:val="2"/>
          <w:sz w:val="24"/>
          <w:szCs w:val="24"/>
          <w:highlight w:val="none"/>
          <w:lang w:val="en-US" w:eastAsia="zh-CN"/>
        </w:rPr>
      </w:pPr>
      <w:r>
        <w:rPr>
          <w:rFonts w:hint="eastAsia" w:ascii="宋体" w:hAnsi="宋体" w:cs="宋体"/>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cs="宋体"/>
          <w:color w:val="000000" w:themeColor="text1"/>
          <w:kern w:val="2"/>
          <w:sz w:val="24"/>
          <w:szCs w:val="24"/>
          <w:highlight w:val="none"/>
          <w:lang w:eastAsia="zh-CN"/>
          <w14:textFill>
            <w14:solidFill>
              <w14:schemeClr w14:val="tx1"/>
            </w14:solidFill>
          </w14:textFill>
        </w:rPr>
        <w:t>）</w:t>
      </w:r>
      <w:r>
        <w:rPr>
          <w:rFonts w:hint="eastAsia" w:ascii="宋体" w:hAnsi="宋体" w:cs="宋体"/>
          <w:color w:val="000000" w:themeColor="text1"/>
          <w:kern w:val="2"/>
          <w:sz w:val="24"/>
          <w:szCs w:val="24"/>
          <w:highlight w:val="none"/>
          <w:lang w:val="en-US" w:eastAsia="zh-CN"/>
          <w14:textFill>
            <w14:solidFill>
              <w14:schemeClr w14:val="tx1"/>
            </w14:solidFill>
          </w14:textFill>
        </w:rPr>
        <w:t>联合体协议书（如有）。</w:t>
      </w:r>
    </w:p>
    <w:p w14:paraId="43B20891">
      <w:pPr>
        <w:pageBreakBefore w:val="0"/>
        <w:widowControl w:val="0"/>
        <w:tabs>
          <w:tab w:val="left" w:pos="567"/>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注：获取招标文件时通过网站查询，</w:t>
      </w:r>
      <w:r>
        <w:rPr>
          <w:rFonts w:hint="eastAsia" w:ascii="宋体" w:hAnsi="宋体" w:eastAsia="宋体" w:cs="宋体"/>
          <w:sz w:val="24"/>
          <w:szCs w:val="24"/>
          <w:highlight w:val="none"/>
        </w:rPr>
        <w:t>投标人</w:t>
      </w:r>
      <w:r>
        <w:rPr>
          <w:rFonts w:hint="eastAsia" w:ascii="宋体" w:hAnsi="宋体" w:eastAsia="宋体" w:cs="宋体"/>
          <w:color w:val="000000"/>
          <w:kern w:val="2"/>
          <w:sz w:val="24"/>
          <w:szCs w:val="24"/>
          <w:highlight w:val="none"/>
        </w:rPr>
        <w:t>存在以下行为的将被拒绝参加投标活动。</w:t>
      </w:r>
    </w:p>
    <w:p w14:paraId="7C157FE9">
      <w:pPr>
        <w:pageBreakBefore w:val="0"/>
        <w:widowControl w:val="0"/>
        <w:kinsoku/>
        <w:wordWrap w:val="0"/>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（1）被人民法院列入失信被执行人名单的（以信用中国www.creditchina.gov.cn、中国执行信息公开网http://shixin.court.gov.cn/查询为准）；</w:t>
      </w:r>
    </w:p>
    <w:p w14:paraId="61B46C3A">
      <w:pPr>
        <w:pageBreakBefore w:val="0"/>
        <w:widowControl w:val="0"/>
        <w:kinsoku/>
        <w:wordWrap w:val="0"/>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（2）被列入重大税收违法失信主体（以信用中国网站www.creditchina.gov.cn查询为准）；</w:t>
      </w:r>
    </w:p>
    <w:p w14:paraId="3D548E99">
      <w:pPr>
        <w:pageBreakBefore w:val="0"/>
        <w:widowControl w:val="0"/>
        <w:kinsoku/>
        <w:wordWrap w:val="0"/>
        <w:overflowPunct/>
        <w:topLinePunct w:val="0"/>
        <w:autoSpaceDE/>
        <w:autoSpaceDN/>
        <w:bidi w:val="0"/>
        <w:adjustRightInd/>
        <w:snapToGrid/>
        <w:spacing w:line="360" w:lineRule="auto"/>
        <w:ind w:firstLine="480" w:firstLineChars="200"/>
        <w:jc w:val="both"/>
        <w:textAlignment w:val="auto"/>
        <w:outlineLvl w:val="1"/>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（3）被工商行政管理部门（或市场监督管理部门）在全国企业信用信息公示系统中列入严重违法失信企业名单的（以国家企业信用信息公示系统查询为准）；</w:t>
      </w:r>
    </w:p>
    <w:p w14:paraId="6DD12173">
      <w:pPr>
        <w:pageBreakBefore w:val="0"/>
        <w:widowControl w:val="0"/>
        <w:tabs>
          <w:tab w:val="left" w:pos="567"/>
        </w:tabs>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（4）有行贿犯罪记录的 (以中国裁判文书网http://wenshu.court.gov.cn/查询为准）</w:t>
      </w:r>
    </w:p>
    <w:p w14:paraId="17EC8B66">
      <w:pPr>
        <w:pageBreakBefore w:val="0"/>
        <w:widowControl w:val="0"/>
        <w:tabs>
          <w:tab w:val="left" w:pos="567"/>
        </w:tabs>
        <w:kinsoku/>
        <w:wordWrap w:val="0"/>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4.4报名审核通过后，投标人需将招标文件费支付凭证通过电子平台上传，经项目负责人审核通过后支付平台使用费。</w:t>
      </w:r>
    </w:p>
    <w:p w14:paraId="3FFAF740">
      <w:pPr>
        <w:pageBreakBefore w:val="0"/>
        <w:widowControl w:val="0"/>
        <w:tabs>
          <w:tab w:val="left" w:pos="567"/>
        </w:tabs>
        <w:kinsoku/>
        <w:wordWrap w:val="0"/>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4.4.1招标文件售价：500元，平台使用费400元，售后不退。</w:t>
      </w:r>
    </w:p>
    <w:p w14:paraId="04F6E045">
      <w:pPr>
        <w:pageBreakBefore w:val="0"/>
        <w:widowControl w:val="0"/>
        <w:tabs>
          <w:tab w:val="left" w:pos="567"/>
        </w:tabs>
        <w:kinsoku/>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kern w:val="2"/>
          <w:sz w:val="24"/>
          <w:szCs w:val="24"/>
          <w:highlight w:val="none"/>
        </w:rPr>
      </w:pPr>
      <w:r>
        <w:rPr>
          <w:rFonts w:hint="eastAsia" w:ascii="宋体" w:hAnsi="宋体" w:eastAsia="宋体" w:cs="宋体"/>
          <w:b/>
          <w:bCs/>
          <w:color w:val="000000"/>
          <w:kern w:val="2"/>
          <w:sz w:val="24"/>
          <w:szCs w:val="24"/>
          <w:highlight w:val="none"/>
        </w:rPr>
        <w:t xml:space="preserve">4.4.2 招标文件购买费支付账户（500元，电汇）： </w:t>
      </w:r>
    </w:p>
    <w:p w14:paraId="0B3DF5A1">
      <w:pPr>
        <w:pageBreakBefore w:val="0"/>
        <w:widowControl w:val="0"/>
        <w:tabs>
          <w:tab w:val="left" w:pos="567"/>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开户名称：中经国际招标集团（内蒙古）有限公司</w:t>
      </w:r>
    </w:p>
    <w:p w14:paraId="7E48F85F">
      <w:pPr>
        <w:pageBreakBefore w:val="0"/>
        <w:widowControl w:val="0"/>
        <w:tabs>
          <w:tab w:val="left" w:pos="567"/>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开 户 行：招商银行呼和浩特分行营业部</w:t>
      </w:r>
    </w:p>
    <w:p w14:paraId="01961100">
      <w:pPr>
        <w:pageBreakBefore w:val="0"/>
        <w:widowControl w:val="0"/>
        <w:tabs>
          <w:tab w:val="left" w:pos="567"/>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账    号：4719 0100 4910 806</w:t>
      </w:r>
    </w:p>
    <w:p w14:paraId="51A259D2">
      <w:pPr>
        <w:pageBreakBefore w:val="0"/>
        <w:widowControl w:val="0"/>
        <w:tabs>
          <w:tab w:val="left" w:pos="567"/>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行    号: 3081 9103 6114</w:t>
      </w:r>
    </w:p>
    <w:p w14:paraId="70C5AFC2">
      <w:pPr>
        <w:pageBreakBefore w:val="0"/>
        <w:widowControl w:val="0"/>
        <w:tabs>
          <w:tab w:val="left" w:pos="567"/>
        </w:tabs>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（汇款时请务必注明项目编号后8位数字，否则后果自负）</w:t>
      </w:r>
    </w:p>
    <w:p w14:paraId="768B62E3">
      <w:pPr>
        <w:pageBreakBefore w:val="0"/>
        <w:widowControl w:val="0"/>
        <w:tabs>
          <w:tab w:val="left" w:pos="567"/>
        </w:tabs>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4.5招标文件费用发票由招标代理机构出具，平台服务费发票由平台公司出具，投标人需要招标文件费用发票的，请联系代理机构工作人员，需要平台服务费发票的，可通过“发票管理”下载平台服务费电子发票。</w:t>
      </w:r>
    </w:p>
    <w:p w14:paraId="6692BC68">
      <w:pPr>
        <w:pageBreakBefore w:val="0"/>
        <w:widowControl w:val="0"/>
        <w:tabs>
          <w:tab w:val="left" w:pos="567"/>
        </w:tabs>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4.6</w:t>
      </w:r>
      <w:r>
        <w:rPr>
          <w:rFonts w:hint="eastAsia" w:ascii="宋体" w:hAnsi="宋体" w:eastAsia="宋体" w:cs="宋体"/>
          <w:sz w:val="24"/>
          <w:szCs w:val="24"/>
          <w:highlight w:val="none"/>
        </w:rPr>
        <w:t>投标人</w:t>
      </w:r>
      <w:r>
        <w:rPr>
          <w:rFonts w:hint="eastAsia" w:ascii="宋体" w:hAnsi="宋体" w:eastAsia="宋体" w:cs="宋体"/>
          <w:color w:val="000000"/>
          <w:kern w:val="2"/>
          <w:sz w:val="24"/>
          <w:szCs w:val="24"/>
          <w:highlight w:val="none"/>
        </w:rPr>
        <w:t>完成上述所有费用支付后投标人即报名成功，获得下载招标文件的权限。未在报名截止前支付招标文件费用的投标人无法获得下载招标文件权限，且不具备参与本项目投标的资格。</w:t>
      </w:r>
    </w:p>
    <w:p w14:paraId="70A8FFCB">
      <w:pPr>
        <w:pageBreakBefore w:val="0"/>
        <w:widowControl w:val="0"/>
        <w:tabs>
          <w:tab w:val="left" w:pos="567"/>
        </w:tabs>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highlight w:val="none"/>
        </w:rPr>
        <w:t>4.7投标人针对注册、报名、CA证书办理、网上应答操作等相关业务的咨询，请直接拨打中招联合招标采购平台咨</w:t>
      </w:r>
      <w:r>
        <w:rPr>
          <w:rFonts w:hint="eastAsia" w:ascii="宋体" w:hAnsi="宋体" w:eastAsia="宋体" w:cs="宋体"/>
          <w:color w:val="000000"/>
          <w:kern w:val="2"/>
          <w:sz w:val="24"/>
          <w:szCs w:val="24"/>
        </w:rPr>
        <w:t>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2F164AB6">
      <w:pPr>
        <w:pageBreakBefore w:val="0"/>
        <w:widowControl w:val="0"/>
        <w:tabs>
          <w:tab w:val="left" w:pos="567"/>
        </w:tabs>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000000"/>
          <w:kern w:val="2"/>
          <w:sz w:val="24"/>
          <w:szCs w:val="24"/>
        </w:rPr>
        <w:t>4.8投标人必须在制作电子投标文件之前完成CA证书的办理，并使用CA证书进行加密后才能投标；</w:t>
      </w:r>
      <w:r>
        <w:rPr>
          <w:rFonts w:hint="eastAsia" w:ascii="宋体" w:hAnsi="宋体" w:eastAsia="宋体" w:cs="宋体"/>
          <w:color w:val="auto"/>
          <w:kern w:val="2"/>
          <w:sz w:val="24"/>
          <w:szCs w:val="24"/>
          <w:highlight w:val="none"/>
        </w:rPr>
        <w:t>否则将无法正常投标。CA证书具体办理流程参见中招联合招标采购平台账户中“北京CA申请”“CA申请帮助”“CA办理指南”查看，也可拨打中招联合招标采购平台统一服务热线010-86397110进行咨询。</w:t>
      </w:r>
    </w:p>
    <w:p w14:paraId="66217D78">
      <w:pPr>
        <w:pageBreakBefore w:val="0"/>
        <w:widowControl w:val="0"/>
        <w:tabs>
          <w:tab w:val="left" w:pos="567"/>
        </w:tabs>
        <w:kinsoku/>
        <w:wordWrap w:val="0"/>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企业信息如有变更须具有发证机构出具的有效企业信息变更说明。投标人应对所提供的真实性、有效性负责，并确保所提供的资料均在有效期内，招标人及招标代理机构不保证已购买招标文件的潜在投标人均通过资格审查。</w:t>
      </w:r>
    </w:p>
    <w:p w14:paraId="20E74E22">
      <w:pPr>
        <w:pageBreakBefore w:val="0"/>
        <w:widowControl w:val="0"/>
        <w:kinsoku/>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 投标文件的递交</w:t>
      </w:r>
    </w:p>
    <w:p w14:paraId="501B4170">
      <w:pPr>
        <w:pageBreakBefore w:val="0"/>
        <w:widowControl w:val="0"/>
        <w:tabs>
          <w:tab w:val="left" w:pos="7238"/>
          <w:tab w:val="left" w:pos="8393"/>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（1）递交投标文件截止时间（开标时间）：2025年</w:t>
      </w:r>
      <w:r>
        <w:rPr>
          <w:rFonts w:hint="eastAsia" w:ascii="宋体" w:hAnsi="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日09：30</w:t>
      </w:r>
    </w:p>
    <w:p w14:paraId="195FBB0A">
      <w:pPr>
        <w:pageBreakBefore w:val="0"/>
        <w:widowControl w:val="0"/>
        <w:tabs>
          <w:tab w:val="left" w:pos="7238"/>
          <w:tab w:val="left" w:pos="8393"/>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auto"/>
          <w:kern w:val="2"/>
          <w:sz w:val="24"/>
          <w:szCs w:val="24"/>
          <w:highlight w:val="none"/>
        </w:rPr>
        <w:t>（2）投标地点（开标地点）：本项目采用“远程不见面”开标方式，远程开标大厅网址为www.365trade.com.cn，投标人无需到现场参加开标会议，</w:t>
      </w:r>
      <w:r>
        <w:rPr>
          <w:rFonts w:hint="eastAsia" w:ascii="宋体" w:hAnsi="宋体" w:eastAsia="宋体" w:cs="宋体"/>
          <w:color w:val="000000"/>
          <w:kern w:val="2"/>
          <w:sz w:val="24"/>
          <w:szCs w:val="24"/>
        </w:rPr>
        <w:t>无需到达现场提交原件资料。投标人应当在投标截止时间前，登录远程开标大厅，在线准时参加开标活动并使用CA证书进行投标文件解密等。</w:t>
      </w:r>
    </w:p>
    <w:p w14:paraId="4E502B8D">
      <w:pPr>
        <w:pageBreakBefore w:val="0"/>
        <w:widowControl w:val="0"/>
        <w:tabs>
          <w:tab w:val="left" w:pos="7238"/>
          <w:tab w:val="left" w:pos="8393"/>
        </w:tabs>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加密电子投标文件为“中招联合招标采购平台(http://www.365trade.com.cn/)”网站提供的中招联合电子招投标平台投标文件制作工具制作生成的加密版投标文件。加密的电子投标文件（*.zfile格式）须在投标截止时间前通过“中招联合招标采购平台 (http://www.365trade.com.cn/)”上传递交；</w:t>
      </w:r>
    </w:p>
    <w:p w14:paraId="75557B8D">
      <w:pPr>
        <w:pageBreakBefore w:val="0"/>
        <w:widowControl w:val="0"/>
        <w:tabs>
          <w:tab w:val="left" w:pos="7238"/>
          <w:tab w:val="left" w:pos="8393"/>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（4）不见面服务的具体事宜请中招联合招标采购平台统一服务热线010-86397110进行咨询。</w:t>
      </w:r>
    </w:p>
    <w:p w14:paraId="42028A37">
      <w:pPr>
        <w:pageBreakBefore w:val="0"/>
        <w:widowControl w:val="0"/>
        <w:tabs>
          <w:tab w:val="left" w:pos="7238"/>
          <w:tab w:val="left" w:pos="8393"/>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（5）逾期上传的或者未上传的投标文件，招标人不予受理。</w:t>
      </w:r>
    </w:p>
    <w:p w14:paraId="3E177752">
      <w:pPr>
        <w:pageBreakBefore w:val="0"/>
        <w:widowControl w:val="0"/>
        <w:kinsoku/>
        <w:overflowPunct/>
        <w:topLinePunct w:val="0"/>
        <w:autoSpaceDE/>
        <w:autoSpaceDN/>
        <w:bidi w:val="0"/>
        <w:adjustRightInd/>
        <w:snapToGrid/>
        <w:spacing w:line="360" w:lineRule="auto"/>
        <w:ind w:firstLine="482" w:firstLineChars="200"/>
        <w:jc w:val="both"/>
        <w:textAlignment w:val="auto"/>
        <w:outlineLvl w:val="1"/>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6. 发布公告的媒介</w:t>
      </w:r>
    </w:p>
    <w:p w14:paraId="37E20311">
      <w:pPr>
        <w:pageBreakBefore w:val="0"/>
        <w:widowControl w:val="0"/>
        <w:tabs>
          <w:tab w:val="left" w:pos="6162"/>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内蒙古招标投标公共服务平台（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"http://www.nmgztb.com.cn" </w:instrText>
      </w:r>
      <w:r>
        <w:rPr>
          <w:rFonts w:hint="eastAsia" w:ascii="宋体" w:hAnsi="宋体" w:eastAsia="宋体" w:cs="宋体"/>
          <w:sz w:val="24"/>
          <w:szCs w:val="24"/>
        </w:rPr>
        <w:fldChar w:fldCharType="separate"/>
      </w:r>
      <w:r>
        <w:rPr>
          <w:rFonts w:hint="eastAsia" w:ascii="宋体" w:hAnsi="宋体" w:eastAsia="宋体" w:cs="宋体"/>
          <w:color w:val="000000"/>
          <w:kern w:val="2"/>
          <w:sz w:val="24"/>
          <w:szCs w:val="24"/>
          <w:u w:val="single"/>
        </w:rPr>
        <w:t>www.nmgztb.com.cn</w:t>
      </w:r>
      <w:r>
        <w:rPr>
          <w:rFonts w:hint="eastAsia" w:ascii="宋体" w:hAnsi="宋体" w:eastAsia="宋体" w:cs="宋体"/>
          <w:color w:val="000000"/>
          <w:kern w:val="2"/>
          <w:sz w:val="24"/>
          <w:szCs w:val="24"/>
          <w:u w:val="single"/>
        </w:rPr>
        <w:fldChar w:fldCharType="end"/>
      </w:r>
      <w:r>
        <w:rPr>
          <w:rFonts w:hint="eastAsia" w:ascii="宋体" w:hAnsi="宋体" w:eastAsia="宋体" w:cs="宋体"/>
          <w:color w:val="000000"/>
          <w:kern w:val="2"/>
          <w:sz w:val="24"/>
          <w:szCs w:val="24"/>
        </w:rPr>
        <w:t>）</w:t>
      </w:r>
    </w:p>
    <w:p w14:paraId="4486F097">
      <w:pPr>
        <w:pageBreakBefore w:val="0"/>
        <w:widowControl w:val="0"/>
        <w:tabs>
          <w:tab w:val="left" w:pos="6162"/>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内蒙古产权交易网（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"http://nmgcqjy.e-jy.com.cn" </w:instrText>
      </w:r>
      <w:r>
        <w:rPr>
          <w:rFonts w:hint="eastAsia" w:ascii="宋体" w:hAnsi="宋体" w:eastAsia="宋体" w:cs="宋体"/>
          <w:sz w:val="24"/>
          <w:szCs w:val="24"/>
        </w:rPr>
        <w:fldChar w:fldCharType="separate"/>
      </w:r>
      <w:r>
        <w:rPr>
          <w:rFonts w:hint="eastAsia" w:ascii="宋体" w:hAnsi="宋体" w:eastAsia="宋体" w:cs="宋体"/>
          <w:color w:val="000000"/>
          <w:kern w:val="2"/>
          <w:sz w:val="24"/>
          <w:szCs w:val="24"/>
          <w:u w:val="single"/>
        </w:rPr>
        <w:t>http://nmgcqjy.e-jy.com.cn</w:t>
      </w:r>
      <w:r>
        <w:rPr>
          <w:rFonts w:hint="eastAsia" w:ascii="宋体" w:hAnsi="宋体" w:eastAsia="宋体" w:cs="宋体"/>
          <w:color w:val="000000"/>
          <w:kern w:val="2"/>
          <w:sz w:val="24"/>
          <w:szCs w:val="24"/>
          <w:u w:val="single"/>
        </w:rPr>
        <w:fldChar w:fldCharType="end"/>
      </w:r>
      <w:r>
        <w:rPr>
          <w:rFonts w:hint="eastAsia" w:ascii="宋体" w:hAnsi="宋体" w:eastAsia="宋体" w:cs="宋体"/>
          <w:color w:val="000000"/>
          <w:kern w:val="2"/>
          <w:sz w:val="24"/>
          <w:szCs w:val="24"/>
        </w:rPr>
        <w:t>）</w:t>
      </w:r>
    </w:p>
    <w:p w14:paraId="6449D14D">
      <w:pPr>
        <w:pageBreakBefore w:val="0"/>
        <w:widowControl w:val="0"/>
        <w:tabs>
          <w:tab w:val="left" w:pos="6162"/>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中招联合招标采购平台（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"http://www.365trade.com.cn" </w:instrText>
      </w:r>
      <w:r>
        <w:rPr>
          <w:rFonts w:hint="eastAsia" w:ascii="宋体" w:hAnsi="宋体" w:eastAsia="宋体" w:cs="宋体"/>
          <w:sz w:val="24"/>
          <w:szCs w:val="24"/>
        </w:rPr>
        <w:fldChar w:fldCharType="separate"/>
      </w:r>
      <w:r>
        <w:rPr>
          <w:rFonts w:hint="eastAsia" w:ascii="宋体" w:hAnsi="宋体" w:eastAsia="宋体" w:cs="宋体"/>
          <w:color w:val="000000"/>
          <w:kern w:val="2"/>
          <w:sz w:val="24"/>
          <w:szCs w:val="24"/>
          <w:u w:val="single"/>
        </w:rPr>
        <w:t>http://www.365trade.com.cn</w:t>
      </w:r>
      <w:r>
        <w:rPr>
          <w:rFonts w:hint="eastAsia" w:ascii="宋体" w:hAnsi="宋体" w:eastAsia="宋体" w:cs="宋体"/>
          <w:color w:val="000000"/>
          <w:kern w:val="2"/>
          <w:sz w:val="24"/>
          <w:szCs w:val="24"/>
          <w:u w:val="single"/>
        </w:rPr>
        <w:fldChar w:fldCharType="end"/>
      </w:r>
      <w:r>
        <w:rPr>
          <w:rFonts w:hint="eastAsia" w:ascii="宋体" w:hAnsi="宋体" w:eastAsia="宋体" w:cs="宋体"/>
          <w:color w:val="000000"/>
          <w:kern w:val="2"/>
          <w:sz w:val="24"/>
          <w:szCs w:val="24"/>
        </w:rPr>
        <w:t>）</w:t>
      </w:r>
    </w:p>
    <w:p w14:paraId="16B9A693">
      <w:pPr>
        <w:pageBreakBefore w:val="0"/>
        <w:widowControl w:val="0"/>
        <w:tabs>
          <w:tab w:val="left" w:pos="6162"/>
        </w:tabs>
        <w:kinsoku/>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7.场地服务费</w:t>
      </w:r>
    </w:p>
    <w:p w14:paraId="7CCE466E">
      <w:pPr>
        <w:pageBreakBefore w:val="0"/>
        <w:widowControl w:val="0"/>
        <w:tabs>
          <w:tab w:val="left" w:pos="6162"/>
        </w:tabs>
        <w:kinsoku/>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投标人需在中标公告发布后5日内向内蒙古产权交易中心有限责任公司缴纳场所服务费的，收取标准如下：</w:t>
      </w:r>
    </w:p>
    <w:p w14:paraId="2A43CE08">
      <w:pPr>
        <w:pageBreakBefore w:val="0"/>
        <w:widowControl w:val="0"/>
        <w:tabs>
          <w:tab w:val="left" w:pos="6162"/>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7.1以中标金额为基数，按1‰标准向中标人收取场所服务费，不足500元的按500元统一收取。</w:t>
      </w:r>
    </w:p>
    <w:p w14:paraId="1439F0A3">
      <w:pPr>
        <w:pageBreakBefore w:val="0"/>
        <w:widowControl w:val="0"/>
        <w:tabs>
          <w:tab w:val="left" w:pos="6162"/>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7.2入围、框架类、单价类等无固中标总价的项目，按1000元/家的标准向投标人收取场所服务费。</w:t>
      </w:r>
    </w:p>
    <w:p w14:paraId="1EA15142">
      <w:pPr>
        <w:pageBreakBefore w:val="0"/>
        <w:widowControl w:val="0"/>
        <w:tabs>
          <w:tab w:val="left" w:pos="6162"/>
        </w:tabs>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7.3场所服务费缴纳方式为公对公转账，汇款信息如下：</w:t>
      </w:r>
    </w:p>
    <w:p w14:paraId="245F8274">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收款单位名称：内蒙古产权交易中心有限责任公司</w:t>
      </w:r>
    </w:p>
    <w:p w14:paraId="423D3910">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开户行：华夏银行呼和浩特分行营业部</w:t>
      </w:r>
    </w:p>
    <w:p w14:paraId="45BBFC55">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账  号：5830200001819100031131 </w:t>
      </w:r>
    </w:p>
    <w:p w14:paraId="3045BE7A">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行  号：304191001951</w:t>
      </w:r>
    </w:p>
    <w:p w14:paraId="60D5D919">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7.4交易场所：内蒙古产权交易中心有限责任公司</w:t>
      </w:r>
    </w:p>
    <w:p w14:paraId="42889270">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地    址：内蒙古呼和浩特市赛罕区阿吉泰路3号</w:t>
      </w:r>
    </w:p>
    <w:p w14:paraId="27360C0A">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联系人：塔拉</w:t>
      </w:r>
    </w:p>
    <w:p w14:paraId="4A43B2D7">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联系电话：0471-3477645</w:t>
      </w:r>
    </w:p>
    <w:p w14:paraId="042AFF8D">
      <w:pPr>
        <w:tabs>
          <w:tab w:val="left" w:pos="6162"/>
        </w:tabs>
        <w:adjustRightInd w:val="0"/>
        <w:snapToGrid w:val="0"/>
        <w:spacing w:line="360" w:lineRule="auto"/>
        <w:ind w:right="-231" w:rightChars="-110"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注：1.中标单位汇款时请务必公对公转账并备注：“场地服务费+开标日期”</w:t>
      </w:r>
    </w:p>
    <w:p w14:paraId="4633EF76">
      <w:pPr>
        <w:tabs>
          <w:tab w:val="left" w:pos="6162"/>
        </w:tabs>
        <w:adjustRightInd w:val="0"/>
        <w:snapToGrid w:val="0"/>
        <w:spacing w:line="360" w:lineRule="auto"/>
        <w:ind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2.中标人须在中标公告发布后次日起，三个工作日内完成代理服务费的缴纳，如未按时缴纳费用将按照不良行为投标人管理办法进行处罚。</w:t>
      </w:r>
    </w:p>
    <w:p w14:paraId="0447C355">
      <w:pPr>
        <w:tabs>
          <w:tab w:val="left" w:pos="6162"/>
        </w:tabs>
        <w:adjustRightInd w:val="0"/>
        <w:snapToGrid w:val="0"/>
        <w:spacing w:line="360" w:lineRule="auto"/>
        <w:ind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8.</w:t>
      </w:r>
      <w:r>
        <w:rPr>
          <w:rFonts w:hint="eastAsia" w:ascii="宋体" w:hAnsi="宋体" w:eastAsia="宋体" w:cs="宋体"/>
          <w:color w:val="000000"/>
          <w:kern w:val="2"/>
          <w:sz w:val="32"/>
          <w:szCs w:val="20"/>
        </w:rPr>
        <w:t xml:space="preserve"> </w:t>
      </w:r>
      <w:r>
        <w:rPr>
          <w:rFonts w:hint="eastAsia" w:ascii="宋体" w:hAnsi="宋体" w:eastAsia="宋体" w:cs="宋体"/>
          <w:b/>
          <w:bCs/>
          <w:color w:val="000000"/>
          <w:kern w:val="2"/>
          <w:sz w:val="24"/>
          <w:szCs w:val="24"/>
        </w:rPr>
        <w:t>投标文件的制作</w:t>
      </w:r>
    </w:p>
    <w:p w14:paraId="3D2DE35F">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1.投标人通过“环境检测”下载并安装检测工具；</w:t>
      </w:r>
    </w:p>
    <w:p w14:paraId="032C3509">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2.安装完成后启动检测工具，逐一安装检测工具中的插件；</w:t>
      </w:r>
    </w:p>
    <w:p w14:paraId="7CD32409">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3.打开从中招联合招标采购平台上下载的后缀名为.zzlh的电子招标文件，按提示进行电子投标文件的制作；</w:t>
      </w:r>
    </w:p>
    <w:p w14:paraId="7ADAD900">
      <w:pPr>
        <w:tabs>
          <w:tab w:val="left" w:pos="6162"/>
        </w:tabs>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4.使用CA对制作好的电子投标文件进行加密并导出加密电子投标文件。</w:t>
      </w:r>
    </w:p>
    <w:p w14:paraId="3FC78AD8">
      <w:pPr>
        <w:tabs>
          <w:tab w:val="left" w:pos="6162"/>
        </w:tabs>
        <w:adjustRightInd w:val="0"/>
        <w:snapToGrid w:val="0"/>
        <w:spacing w:line="360" w:lineRule="auto"/>
        <w:ind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9. 联系方式</w:t>
      </w:r>
    </w:p>
    <w:p w14:paraId="191AA42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招标单位名称：内蒙古呼和建设有限公司</w:t>
      </w:r>
    </w:p>
    <w:p w14:paraId="0E03A1C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址：内蒙古自治区呼和浩特市新城区塞外安居新城S9号楼</w:t>
      </w:r>
    </w:p>
    <w:p w14:paraId="6958E385">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val="en-US" w:eastAsia="zh-CN"/>
        </w:rPr>
        <w:t>杜晓宇</w:t>
      </w:r>
    </w:p>
    <w:p w14:paraId="31D34FF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  系 电 话：0471-3660200</w:t>
      </w:r>
    </w:p>
    <w:p w14:paraId="41CF88D2">
      <w:pPr>
        <w:adjustRightInd w:val="0"/>
        <w:snapToGrid w:val="0"/>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  </w:t>
      </w:r>
    </w:p>
    <w:p w14:paraId="4C85EBFC">
      <w:pPr>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招标代理机构：中经国际招标集团（内蒙古）有限公司 </w:t>
      </w:r>
    </w:p>
    <w:p w14:paraId="7F3A78F4">
      <w:pPr>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地        址：呼和浩特市新城区兴安南路5号兴业成大厦10楼</w:t>
      </w:r>
    </w:p>
    <w:p w14:paraId="0000FB59">
      <w:pPr>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邮  政 编 码：010020</w:t>
      </w:r>
    </w:p>
    <w:p w14:paraId="1222D122">
      <w:pPr>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联   系   人：蒿鑫、唐燕娇、苏娴</w:t>
      </w:r>
    </w:p>
    <w:p w14:paraId="760FD1DF">
      <w:pPr>
        <w:adjustRightInd w:val="0"/>
        <w:snapToGrid w:val="0"/>
        <w:spacing w:line="360" w:lineRule="auto"/>
        <w:ind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联  系 电 话：0471-3468975  </w:t>
      </w:r>
    </w:p>
    <w:p w14:paraId="293B1D30">
      <w:pPr>
        <w:adjustRightInd w:val="0"/>
        <w:snapToGrid w:val="0"/>
        <w:spacing w:line="360" w:lineRule="auto"/>
        <w:ind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邮        箱：zj</w:t>
      </w:r>
      <w:r>
        <w:rPr>
          <w:rFonts w:hint="eastAsia" w:ascii="宋体" w:hAnsi="宋体" w:cs="宋体"/>
          <w:color w:val="000000"/>
          <w:kern w:val="2"/>
          <w:sz w:val="24"/>
          <w:szCs w:val="24"/>
          <w:highlight w:val="none"/>
          <w:lang w:val="en-US" w:eastAsia="zh-CN"/>
        </w:rPr>
        <w:t>nmg191010</w:t>
      </w:r>
      <w:r>
        <w:rPr>
          <w:rFonts w:hint="eastAsia" w:ascii="宋体" w:hAnsi="宋体" w:eastAsia="宋体" w:cs="宋体"/>
          <w:color w:val="000000"/>
          <w:kern w:val="2"/>
          <w:sz w:val="24"/>
          <w:szCs w:val="24"/>
          <w:highlight w:val="none"/>
        </w:rPr>
        <w:t>@126.com</w:t>
      </w:r>
    </w:p>
    <w:p w14:paraId="6B832BCF">
      <w:pPr>
        <w:adjustRightInd w:val="0"/>
        <w:snapToGrid w:val="0"/>
        <w:spacing w:line="360" w:lineRule="auto"/>
        <w:ind w:firstLine="480" w:firstLineChars="200"/>
        <w:jc w:val="both"/>
        <w:rPr>
          <w:rFonts w:hint="eastAsia" w:ascii="宋体" w:hAnsi="宋体" w:eastAsia="宋体" w:cs="宋体"/>
          <w:color w:val="000000"/>
          <w:kern w:val="2"/>
          <w:sz w:val="24"/>
          <w:szCs w:val="24"/>
        </w:rPr>
      </w:pPr>
    </w:p>
    <w:p w14:paraId="2E0567B2">
      <w:pPr>
        <w:rPr>
          <w:rFonts w:hint="eastAsia" w:ascii="宋体" w:hAnsi="宋体" w:eastAsia="宋体" w:cs="宋体"/>
          <w:b/>
          <w:bCs/>
          <w:sz w:val="24"/>
          <w:szCs w:val="24"/>
        </w:rPr>
      </w:pPr>
    </w:p>
    <w:p w14:paraId="4779331E">
      <w:pPr>
        <w:rPr>
          <w:rFonts w:hint="eastAsia" w:ascii="宋体" w:hAnsi="宋体" w:eastAsia="宋体" w:cs="宋体"/>
          <w:b/>
          <w:bCs/>
          <w:sz w:val="24"/>
          <w:szCs w:val="24"/>
        </w:rPr>
      </w:pPr>
      <w:r>
        <w:rPr>
          <w:rFonts w:hint="eastAsia" w:ascii="宋体" w:hAnsi="宋体" w:eastAsia="宋体" w:cs="宋体"/>
          <w:b/>
          <w:bCs/>
          <w:sz w:val="24"/>
          <w:szCs w:val="24"/>
        </w:rPr>
        <w:br w:type="page"/>
      </w:r>
    </w:p>
    <w:p w14:paraId="57861D6A">
      <w:pPr>
        <w:adjustRightInd w:val="0"/>
        <w:snapToGrid w:val="0"/>
        <w:spacing w:before="100" w:beforeAutospacing="1" w:after="100" w:afterAutospacing="1"/>
        <w:ind w:left="237" w:right="102" w:firstLine="135"/>
        <w:jc w:val="center"/>
        <w:outlineLvl w:val="2"/>
        <w:rPr>
          <w:rFonts w:hint="eastAsia"/>
          <w:b/>
          <w:bCs/>
          <w:sz w:val="24"/>
          <w:szCs w:val="24"/>
          <w:lang w:eastAsia="zh-CN"/>
        </w:rPr>
      </w:pPr>
      <w:r>
        <w:rPr>
          <w:rFonts w:hint="eastAsia"/>
          <w:b/>
          <w:bCs/>
          <w:sz w:val="24"/>
          <w:szCs w:val="24"/>
          <w:lang w:eastAsia="zh-CN"/>
        </w:rPr>
        <w:t>项目登记表</w:t>
      </w:r>
    </w:p>
    <w:tbl>
      <w:tblPr>
        <w:tblStyle w:val="5"/>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811"/>
        <w:gridCol w:w="733"/>
        <w:gridCol w:w="738"/>
        <w:gridCol w:w="963"/>
        <w:gridCol w:w="1824"/>
      </w:tblGrid>
      <w:tr w14:paraId="2C0F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4F233EFA">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项目名称</w:t>
            </w:r>
          </w:p>
          <w:p w14:paraId="1633E400">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及编号</w:t>
            </w:r>
          </w:p>
        </w:tc>
        <w:tc>
          <w:tcPr>
            <w:tcW w:w="7069" w:type="dxa"/>
            <w:gridSpan w:val="5"/>
            <w:tcBorders>
              <w:top w:val="single" w:color="auto" w:sz="4" w:space="0"/>
              <w:left w:val="nil"/>
              <w:bottom w:val="single" w:color="auto" w:sz="4" w:space="0"/>
              <w:right w:val="single" w:color="auto" w:sz="4" w:space="0"/>
            </w:tcBorders>
            <w:vAlign w:val="center"/>
          </w:tcPr>
          <w:p w14:paraId="5FBE8C0B">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41D5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693F38FE">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企业名称</w:t>
            </w:r>
          </w:p>
        </w:tc>
        <w:tc>
          <w:tcPr>
            <w:tcW w:w="3544" w:type="dxa"/>
            <w:gridSpan w:val="2"/>
            <w:tcBorders>
              <w:top w:val="single" w:color="auto" w:sz="4" w:space="0"/>
              <w:left w:val="nil"/>
              <w:bottom w:val="single" w:color="auto" w:sz="4" w:space="0"/>
              <w:right w:val="single" w:color="auto" w:sz="4" w:space="0"/>
            </w:tcBorders>
            <w:vAlign w:val="center"/>
          </w:tcPr>
          <w:p w14:paraId="397A4D5A">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c>
          <w:tcPr>
            <w:tcW w:w="1701" w:type="dxa"/>
            <w:gridSpan w:val="2"/>
            <w:tcBorders>
              <w:top w:val="single" w:color="auto" w:sz="4" w:space="0"/>
              <w:left w:val="nil"/>
              <w:bottom w:val="single" w:color="auto" w:sz="4" w:space="0"/>
              <w:right w:val="single" w:color="auto" w:sz="4" w:space="0"/>
            </w:tcBorders>
            <w:vAlign w:val="center"/>
          </w:tcPr>
          <w:p w14:paraId="23F650CF">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成立日期</w:t>
            </w:r>
          </w:p>
        </w:tc>
        <w:tc>
          <w:tcPr>
            <w:tcW w:w="1824" w:type="dxa"/>
            <w:tcBorders>
              <w:top w:val="single" w:color="auto" w:sz="4" w:space="0"/>
              <w:left w:val="nil"/>
              <w:bottom w:val="single" w:color="auto" w:sz="4" w:space="0"/>
              <w:right w:val="single" w:color="auto" w:sz="4" w:space="0"/>
            </w:tcBorders>
            <w:vAlign w:val="center"/>
          </w:tcPr>
          <w:p w14:paraId="3B86EA3E">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013A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2A1C24BA">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统一社会信用代码证号</w:t>
            </w:r>
          </w:p>
        </w:tc>
        <w:tc>
          <w:tcPr>
            <w:tcW w:w="3544" w:type="dxa"/>
            <w:gridSpan w:val="2"/>
            <w:tcBorders>
              <w:top w:val="single" w:color="auto" w:sz="4" w:space="0"/>
              <w:left w:val="nil"/>
              <w:bottom w:val="single" w:color="auto" w:sz="4" w:space="0"/>
              <w:right w:val="single" w:color="auto" w:sz="4" w:space="0"/>
            </w:tcBorders>
            <w:vAlign w:val="center"/>
          </w:tcPr>
          <w:p w14:paraId="14B9A9D2">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c>
          <w:tcPr>
            <w:tcW w:w="1701" w:type="dxa"/>
            <w:gridSpan w:val="2"/>
            <w:tcBorders>
              <w:top w:val="single" w:color="auto" w:sz="4" w:space="0"/>
              <w:left w:val="nil"/>
              <w:bottom w:val="single" w:color="auto" w:sz="4" w:space="0"/>
              <w:right w:val="single" w:color="auto" w:sz="4" w:space="0"/>
            </w:tcBorders>
            <w:vAlign w:val="center"/>
          </w:tcPr>
          <w:p w14:paraId="31B4A43F">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注册资本</w:t>
            </w:r>
          </w:p>
        </w:tc>
        <w:tc>
          <w:tcPr>
            <w:tcW w:w="1824" w:type="dxa"/>
            <w:tcBorders>
              <w:top w:val="single" w:color="auto" w:sz="4" w:space="0"/>
              <w:left w:val="nil"/>
              <w:bottom w:val="single" w:color="auto" w:sz="4" w:space="0"/>
              <w:right w:val="single" w:color="auto" w:sz="4" w:space="0"/>
            </w:tcBorders>
            <w:vAlign w:val="center"/>
          </w:tcPr>
          <w:p w14:paraId="7A0DDF3F">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170E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3ADAA439">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企业类型</w:t>
            </w:r>
          </w:p>
        </w:tc>
        <w:tc>
          <w:tcPr>
            <w:tcW w:w="3544" w:type="dxa"/>
            <w:gridSpan w:val="2"/>
            <w:tcBorders>
              <w:top w:val="single" w:color="auto" w:sz="4" w:space="0"/>
              <w:left w:val="nil"/>
              <w:bottom w:val="single" w:color="auto" w:sz="4" w:space="0"/>
              <w:right w:val="single" w:color="auto" w:sz="4" w:space="0"/>
            </w:tcBorders>
            <w:vAlign w:val="center"/>
          </w:tcPr>
          <w:p w14:paraId="70DAF686">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c>
          <w:tcPr>
            <w:tcW w:w="1701" w:type="dxa"/>
            <w:gridSpan w:val="2"/>
            <w:tcBorders>
              <w:top w:val="single" w:color="auto" w:sz="4" w:space="0"/>
              <w:left w:val="nil"/>
              <w:bottom w:val="single" w:color="auto" w:sz="4" w:space="0"/>
              <w:right w:val="single" w:color="auto" w:sz="4" w:space="0"/>
            </w:tcBorders>
            <w:vAlign w:val="center"/>
          </w:tcPr>
          <w:p w14:paraId="1B30537D">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营业期限</w:t>
            </w:r>
          </w:p>
        </w:tc>
        <w:tc>
          <w:tcPr>
            <w:tcW w:w="1824" w:type="dxa"/>
            <w:tcBorders>
              <w:top w:val="single" w:color="auto" w:sz="4" w:space="0"/>
              <w:left w:val="nil"/>
              <w:bottom w:val="single" w:color="auto" w:sz="4" w:space="0"/>
              <w:right w:val="single" w:color="auto" w:sz="4" w:space="0"/>
            </w:tcBorders>
            <w:vAlign w:val="center"/>
          </w:tcPr>
          <w:p w14:paraId="27FFAFF6">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50B8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1A3EC50F">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法定代表人</w:t>
            </w:r>
          </w:p>
        </w:tc>
        <w:tc>
          <w:tcPr>
            <w:tcW w:w="3544" w:type="dxa"/>
            <w:gridSpan w:val="2"/>
            <w:tcBorders>
              <w:top w:val="single" w:color="auto" w:sz="4" w:space="0"/>
              <w:left w:val="nil"/>
              <w:bottom w:val="single" w:color="auto" w:sz="4" w:space="0"/>
              <w:right w:val="single" w:color="auto" w:sz="4" w:space="0"/>
            </w:tcBorders>
            <w:vAlign w:val="center"/>
          </w:tcPr>
          <w:p w14:paraId="751A8798">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c>
          <w:tcPr>
            <w:tcW w:w="1701" w:type="dxa"/>
            <w:gridSpan w:val="2"/>
            <w:tcBorders>
              <w:top w:val="single" w:color="auto" w:sz="4" w:space="0"/>
              <w:left w:val="nil"/>
              <w:bottom w:val="single" w:color="auto" w:sz="4" w:space="0"/>
              <w:right w:val="single" w:color="auto" w:sz="4" w:space="0"/>
            </w:tcBorders>
            <w:vAlign w:val="center"/>
          </w:tcPr>
          <w:p w14:paraId="15D0C66F">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联系电话</w:t>
            </w:r>
          </w:p>
        </w:tc>
        <w:tc>
          <w:tcPr>
            <w:tcW w:w="1824" w:type="dxa"/>
            <w:tcBorders>
              <w:top w:val="single" w:color="auto" w:sz="4" w:space="0"/>
              <w:left w:val="nil"/>
              <w:bottom w:val="single" w:color="auto" w:sz="4" w:space="0"/>
              <w:right w:val="single" w:color="auto" w:sz="4" w:space="0"/>
            </w:tcBorders>
            <w:vAlign w:val="center"/>
          </w:tcPr>
          <w:p w14:paraId="05595FAD">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2255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453E0128">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主营业务</w:t>
            </w:r>
          </w:p>
        </w:tc>
        <w:tc>
          <w:tcPr>
            <w:tcW w:w="7069" w:type="dxa"/>
            <w:gridSpan w:val="5"/>
            <w:tcBorders>
              <w:top w:val="single" w:color="auto" w:sz="4" w:space="0"/>
              <w:left w:val="nil"/>
              <w:bottom w:val="single" w:color="auto" w:sz="4" w:space="0"/>
              <w:right w:val="single" w:color="auto" w:sz="4" w:space="0"/>
            </w:tcBorders>
            <w:vAlign w:val="center"/>
          </w:tcPr>
          <w:p w14:paraId="76BF4208">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12BC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35B97F10">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地  址</w:t>
            </w:r>
          </w:p>
        </w:tc>
        <w:tc>
          <w:tcPr>
            <w:tcW w:w="7069" w:type="dxa"/>
            <w:gridSpan w:val="5"/>
            <w:tcBorders>
              <w:top w:val="single" w:color="auto" w:sz="4" w:space="0"/>
              <w:left w:val="nil"/>
              <w:bottom w:val="single" w:color="auto" w:sz="4" w:space="0"/>
              <w:right w:val="single" w:color="auto" w:sz="4" w:space="0"/>
            </w:tcBorders>
            <w:vAlign w:val="center"/>
          </w:tcPr>
          <w:p w14:paraId="284C5098">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5557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6BF29D58">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开户银行</w:t>
            </w:r>
          </w:p>
        </w:tc>
        <w:tc>
          <w:tcPr>
            <w:tcW w:w="7069" w:type="dxa"/>
            <w:gridSpan w:val="5"/>
            <w:tcBorders>
              <w:top w:val="single" w:color="auto" w:sz="4" w:space="0"/>
              <w:left w:val="nil"/>
              <w:bottom w:val="single" w:color="auto" w:sz="4" w:space="0"/>
              <w:right w:val="single" w:color="auto" w:sz="4" w:space="0"/>
            </w:tcBorders>
            <w:vAlign w:val="center"/>
          </w:tcPr>
          <w:p w14:paraId="558B1FFF">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26B0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10C5D108">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银行账号</w:t>
            </w:r>
          </w:p>
        </w:tc>
        <w:tc>
          <w:tcPr>
            <w:tcW w:w="7069" w:type="dxa"/>
            <w:gridSpan w:val="5"/>
            <w:tcBorders>
              <w:top w:val="single" w:color="auto" w:sz="4" w:space="0"/>
              <w:left w:val="nil"/>
              <w:bottom w:val="single" w:color="auto" w:sz="4" w:space="0"/>
              <w:right w:val="single" w:color="auto" w:sz="4" w:space="0"/>
            </w:tcBorders>
            <w:vAlign w:val="center"/>
          </w:tcPr>
          <w:p w14:paraId="0FF0DF39">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46CF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558D398B">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联系人</w:t>
            </w:r>
          </w:p>
        </w:tc>
        <w:tc>
          <w:tcPr>
            <w:tcW w:w="2811" w:type="dxa"/>
            <w:tcBorders>
              <w:top w:val="single" w:color="auto" w:sz="4" w:space="0"/>
              <w:left w:val="nil"/>
              <w:bottom w:val="single" w:color="auto" w:sz="4" w:space="0"/>
              <w:right w:val="single" w:color="auto" w:sz="4" w:space="0"/>
            </w:tcBorders>
            <w:vAlign w:val="center"/>
          </w:tcPr>
          <w:p w14:paraId="25E56C8E">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 xml:space="preserve"> </w:t>
            </w:r>
          </w:p>
        </w:tc>
        <w:tc>
          <w:tcPr>
            <w:tcW w:w="1471" w:type="dxa"/>
            <w:gridSpan w:val="2"/>
            <w:tcBorders>
              <w:top w:val="single" w:color="auto" w:sz="4" w:space="0"/>
              <w:left w:val="nil"/>
              <w:bottom w:val="single" w:color="auto" w:sz="4" w:space="0"/>
              <w:right w:val="single" w:color="auto" w:sz="4" w:space="0"/>
            </w:tcBorders>
            <w:vAlign w:val="center"/>
          </w:tcPr>
          <w:p w14:paraId="6D823C01">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联系方式</w:t>
            </w:r>
          </w:p>
        </w:tc>
        <w:tc>
          <w:tcPr>
            <w:tcW w:w="2787" w:type="dxa"/>
            <w:gridSpan w:val="2"/>
            <w:tcBorders>
              <w:top w:val="single" w:color="auto" w:sz="4" w:space="0"/>
              <w:left w:val="nil"/>
              <w:bottom w:val="single" w:color="auto" w:sz="4" w:space="0"/>
              <w:right w:val="single" w:color="auto" w:sz="4" w:space="0"/>
            </w:tcBorders>
            <w:vAlign w:val="center"/>
          </w:tcPr>
          <w:p w14:paraId="3844E9F3">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76A7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30997C4C">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邮  箱</w:t>
            </w:r>
          </w:p>
        </w:tc>
        <w:tc>
          <w:tcPr>
            <w:tcW w:w="2811" w:type="dxa"/>
            <w:tcBorders>
              <w:top w:val="single" w:color="auto" w:sz="4" w:space="0"/>
              <w:left w:val="nil"/>
              <w:bottom w:val="single" w:color="auto" w:sz="4" w:space="0"/>
              <w:right w:val="single" w:color="auto" w:sz="4" w:space="0"/>
            </w:tcBorders>
            <w:vAlign w:val="center"/>
          </w:tcPr>
          <w:p w14:paraId="0B42391E">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c>
          <w:tcPr>
            <w:tcW w:w="1471" w:type="dxa"/>
            <w:gridSpan w:val="2"/>
            <w:tcBorders>
              <w:top w:val="single" w:color="auto" w:sz="4" w:space="0"/>
              <w:left w:val="nil"/>
              <w:bottom w:val="single" w:color="auto" w:sz="4" w:space="0"/>
              <w:right w:val="single" w:color="auto" w:sz="4" w:space="0"/>
            </w:tcBorders>
            <w:vAlign w:val="center"/>
          </w:tcPr>
          <w:p w14:paraId="0695EEA5">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企业电话</w:t>
            </w:r>
          </w:p>
        </w:tc>
        <w:tc>
          <w:tcPr>
            <w:tcW w:w="2787" w:type="dxa"/>
            <w:gridSpan w:val="2"/>
            <w:tcBorders>
              <w:top w:val="single" w:color="auto" w:sz="4" w:space="0"/>
              <w:left w:val="nil"/>
              <w:bottom w:val="single" w:color="auto" w:sz="4" w:space="0"/>
              <w:right w:val="single" w:color="auto" w:sz="4" w:space="0"/>
            </w:tcBorders>
            <w:vAlign w:val="center"/>
          </w:tcPr>
          <w:p w14:paraId="40F0F301">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p>
        </w:tc>
      </w:tr>
      <w:tr w14:paraId="1E0F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14:paraId="07E82426">
            <w:pPr>
              <w:keepNext w:val="0"/>
              <w:keepLines w:val="0"/>
              <w:suppressLineNumbers w:val="0"/>
              <w:spacing w:before="0" w:beforeAutospacing="0" w:after="0" w:afterAutospacing="0"/>
              <w:ind w:left="0" w:right="0"/>
              <w:jc w:val="center"/>
              <w:rPr>
                <w:rFonts w:hint="eastAsia" w:cs="Times New Roman"/>
                <w:color w:val="000000"/>
                <w:sz w:val="24"/>
                <w:szCs w:val="24"/>
                <w:lang w:eastAsia="zh-CN"/>
              </w:rPr>
            </w:pPr>
            <w:r>
              <w:rPr>
                <w:rFonts w:hint="eastAsia" w:cs="Times New Roman"/>
                <w:color w:val="000000"/>
                <w:sz w:val="24"/>
                <w:szCs w:val="24"/>
                <w:lang w:eastAsia="zh-CN"/>
              </w:rPr>
              <w:t>备注</w:t>
            </w:r>
          </w:p>
        </w:tc>
        <w:tc>
          <w:tcPr>
            <w:tcW w:w="7069" w:type="dxa"/>
            <w:gridSpan w:val="5"/>
            <w:tcBorders>
              <w:top w:val="single" w:color="auto" w:sz="4" w:space="0"/>
              <w:left w:val="nil"/>
              <w:bottom w:val="single" w:color="auto" w:sz="4" w:space="0"/>
              <w:right w:val="single" w:color="auto" w:sz="4" w:space="0"/>
            </w:tcBorders>
            <w:vAlign w:val="center"/>
          </w:tcPr>
          <w:p w14:paraId="6FBF6EF0">
            <w:pPr>
              <w:keepNext w:val="0"/>
              <w:keepLines w:val="0"/>
              <w:suppressLineNumbers w:val="0"/>
              <w:spacing w:before="0" w:beforeAutospacing="0" w:after="0" w:afterAutospacing="0"/>
              <w:ind w:left="0" w:right="0"/>
              <w:rPr>
                <w:rFonts w:hint="eastAsia" w:cs="Times New Roman"/>
                <w:color w:val="000000"/>
                <w:sz w:val="24"/>
                <w:szCs w:val="24"/>
                <w:lang w:eastAsia="zh-CN"/>
              </w:rPr>
            </w:pPr>
          </w:p>
        </w:tc>
      </w:tr>
    </w:tbl>
    <w:p w14:paraId="6277D97E">
      <w:pPr>
        <w:widowControl/>
        <w:ind w:firstLine="202"/>
        <w:rPr>
          <w:rFonts w:hint="eastAsia"/>
          <w:b/>
          <w:color w:val="000000"/>
          <w:sz w:val="36"/>
          <w:szCs w:val="36"/>
          <w:lang w:eastAsia="zh-CN"/>
        </w:rPr>
      </w:pPr>
      <w:r>
        <w:rPr>
          <w:rFonts w:hint="eastAsia"/>
          <w:b/>
          <w:color w:val="000000"/>
          <w:sz w:val="36"/>
          <w:szCs w:val="36"/>
          <w:lang w:eastAsia="zh-CN"/>
        </w:rPr>
        <w:t xml:space="preserve"> </w:t>
      </w:r>
    </w:p>
    <w:p w14:paraId="3317FA7A">
      <w:pPr>
        <w:rPr>
          <w:rFonts w:hint="eastAsia" w:ascii="宋体" w:hAnsi="宋体" w:eastAsia="宋体" w:cs="宋体"/>
          <w:b/>
          <w:bCs/>
          <w:sz w:val="24"/>
          <w:szCs w:val="24"/>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7292A"/>
    <w:rsid w:val="005F472B"/>
    <w:rsid w:val="021E72EE"/>
    <w:rsid w:val="025153C0"/>
    <w:rsid w:val="02A11A6A"/>
    <w:rsid w:val="0371287C"/>
    <w:rsid w:val="03F3214E"/>
    <w:rsid w:val="043A210D"/>
    <w:rsid w:val="04477908"/>
    <w:rsid w:val="0476796E"/>
    <w:rsid w:val="04D23D13"/>
    <w:rsid w:val="068E0B48"/>
    <w:rsid w:val="06BF1D88"/>
    <w:rsid w:val="071647ED"/>
    <w:rsid w:val="07272A8F"/>
    <w:rsid w:val="07CB7E2C"/>
    <w:rsid w:val="086E29E7"/>
    <w:rsid w:val="08760374"/>
    <w:rsid w:val="08BB4517"/>
    <w:rsid w:val="09592AE2"/>
    <w:rsid w:val="095B5B6B"/>
    <w:rsid w:val="09DD579C"/>
    <w:rsid w:val="09F14139"/>
    <w:rsid w:val="0A407127"/>
    <w:rsid w:val="0A5175CD"/>
    <w:rsid w:val="0A623849"/>
    <w:rsid w:val="0ACE55B7"/>
    <w:rsid w:val="0C20082E"/>
    <w:rsid w:val="0D4E27D6"/>
    <w:rsid w:val="0DC83E37"/>
    <w:rsid w:val="0E677C4F"/>
    <w:rsid w:val="0E813520"/>
    <w:rsid w:val="0E921A7E"/>
    <w:rsid w:val="0EDF7990"/>
    <w:rsid w:val="0EFC5221"/>
    <w:rsid w:val="0F400CA8"/>
    <w:rsid w:val="0F7F48B0"/>
    <w:rsid w:val="0FE36298"/>
    <w:rsid w:val="107564A4"/>
    <w:rsid w:val="10F92784"/>
    <w:rsid w:val="112F708D"/>
    <w:rsid w:val="11504609"/>
    <w:rsid w:val="12DC648A"/>
    <w:rsid w:val="13420A02"/>
    <w:rsid w:val="137435F0"/>
    <w:rsid w:val="13796A32"/>
    <w:rsid w:val="139F3458"/>
    <w:rsid w:val="13A34BA1"/>
    <w:rsid w:val="14742F8A"/>
    <w:rsid w:val="14FA01EF"/>
    <w:rsid w:val="15171190"/>
    <w:rsid w:val="154B2F25"/>
    <w:rsid w:val="15514321"/>
    <w:rsid w:val="15AD1D30"/>
    <w:rsid w:val="15DE7955"/>
    <w:rsid w:val="165B49AF"/>
    <w:rsid w:val="16830343"/>
    <w:rsid w:val="1686719E"/>
    <w:rsid w:val="16DE60E7"/>
    <w:rsid w:val="184C0E7F"/>
    <w:rsid w:val="18793AC3"/>
    <w:rsid w:val="18F4343D"/>
    <w:rsid w:val="19284D3A"/>
    <w:rsid w:val="193032C6"/>
    <w:rsid w:val="195964F8"/>
    <w:rsid w:val="19DD4370"/>
    <w:rsid w:val="1A8A7B92"/>
    <w:rsid w:val="1AA252F6"/>
    <w:rsid w:val="1B082477"/>
    <w:rsid w:val="1B3012A2"/>
    <w:rsid w:val="1B5468D6"/>
    <w:rsid w:val="1BD15519"/>
    <w:rsid w:val="1DC6539D"/>
    <w:rsid w:val="1DED5C2E"/>
    <w:rsid w:val="1E062289"/>
    <w:rsid w:val="1E3145BC"/>
    <w:rsid w:val="1EA35330"/>
    <w:rsid w:val="1F64043A"/>
    <w:rsid w:val="1FD62C4F"/>
    <w:rsid w:val="200C591F"/>
    <w:rsid w:val="207B3BAC"/>
    <w:rsid w:val="210078E6"/>
    <w:rsid w:val="21614DC4"/>
    <w:rsid w:val="22711D85"/>
    <w:rsid w:val="22D46730"/>
    <w:rsid w:val="22E306FE"/>
    <w:rsid w:val="22E860D9"/>
    <w:rsid w:val="23D93B8D"/>
    <w:rsid w:val="2498109D"/>
    <w:rsid w:val="24EB254F"/>
    <w:rsid w:val="25741BBF"/>
    <w:rsid w:val="259E0F57"/>
    <w:rsid w:val="25B10435"/>
    <w:rsid w:val="25D80263"/>
    <w:rsid w:val="25FB41B2"/>
    <w:rsid w:val="26926ACD"/>
    <w:rsid w:val="26BB1610"/>
    <w:rsid w:val="277A482B"/>
    <w:rsid w:val="282876BC"/>
    <w:rsid w:val="2AE53885"/>
    <w:rsid w:val="2CDA7E9F"/>
    <w:rsid w:val="2CF0616A"/>
    <w:rsid w:val="2D786CB9"/>
    <w:rsid w:val="2DCA43A7"/>
    <w:rsid w:val="2E6C2FE4"/>
    <w:rsid w:val="2E7B02F4"/>
    <w:rsid w:val="2F2854EF"/>
    <w:rsid w:val="2F6C4C76"/>
    <w:rsid w:val="2F8E3D65"/>
    <w:rsid w:val="30723980"/>
    <w:rsid w:val="30782AF3"/>
    <w:rsid w:val="30D91DFE"/>
    <w:rsid w:val="316F6DEF"/>
    <w:rsid w:val="3269656C"/>
    <w:rsid w:val="32AF1339"/>
    <w:rsid w:val="32D0368C"/>
    <w:rsid w:val="3351124B"/>
    <w:rsid w:val="3486202F"/>
    <w:rsid w:val="34971A0C"/>
    <w:rsid w:val="34DD79BA"/>
    <w:rsid w:val="355F4960"/>
    <w:rsid w:val="36A44598"/>
    <w:rsid w:val="36CF5FB2"/>
    <w:rsid w:val="37117770"/>
    <w:rsid w:val="37BA0D68"/>
    <w:rsid w:val="380171CE"/>
    <w:rsid w:val="38181435"/>
    <w:rsid w:val="39CD2DAB"/>
    <w:rsid w:val="3A1B6863"/>
    <w:rsid w:val="3A324AE0"/>
    <w:rsid w:val="3A3A6F17"/>
    <w:rsid w:val="3A3B10B1"/>
    <w:rsid w:val="3BA93D0C"/>
    <w:rsid w:val="3BEE4F40"/>
    <w:rsid w:val="3CAE5896"/>
    <w:rsid w:val="3CC6000E"/>
    <w:rsid w:val="3CE32408"/>
    <w:rsid w:val="3E1A37E6"/>
    <w:rsid w:val="3E9D4692"/>
    <w:rsid w:val="3FE10295"/>
    <w:rsid w:val="403A73E1"/>
    <w:rsid w:val="40A470CF"/>
    <w:rsid w:val="41E05387"/>
    <w:rsid w:val="4463221E"/>
    <w:rsid w:val="44653A79"/>
    <w:rsid w:val="449556E6"/>
    <w:rsid w:val="44EC19FC"/>
    <w:rsid w:val="4510559B"/>
    <w:rsid w:val="458F67EE"/>
    <w:rsid w:val="45AF27D7"/>
    <w:rsid w:val="45BF12D7"/>
    <w:rsid w:val="46335D99"/>
    <w:rsid w:val="47870FAD"/>
    <w:rsid w:val="487B5333"/>
    <w:rsid w:val="48F24577"/>
    <w:rsid w:val="496E1AB8"/>
    <w:rsid w:val="4A917248"/>
    <w:rsid w:val="4B275AE3"/>
    <w:rsid w:val="4C19194C"/>
    <w:rsid w:val="4CD67C0C"/>
    <w:rsid w:val="4E5049D3"/>
    <w:rsid w:val="4EB67DB9"/>
    <w:rsid w:val="4F1049E3"/>
    <w:rsid w:val="4F2028A5"/>
    <w:rsid w:val="4F353BA3"/>
    <w:rsid w:val="4FC57641"/>
    <w:rsid w:val="502D20A1"/>
    <w:rsid w:val="50B77709"/>
    <w:rsid w:val="511D2E6D"/>
    <w:rsid w:val="51817E61"/>
    <w:rsid w:val="51AF51EC"/>
    <w:rsid w:val="534853E8"/>
    <w:rsid w:val="54352816"/>
    <w:rsid w:val="54E710A9"/>
    <w:rsid w:val="551A10FC"/>
    <w:rsid w:val="556D797F"/>
    <w:rsid w:val="5613262C"/>
    <w:rsid w:val="567859BF"/>
    <w:rsid w:val="57567CA6"/>
    <w:rsid w:val="57D0078B"/>
    <w:rsid w:val="57ED45DC"/>
    <w:rsid w:val="5807292A"/>
    <w:rsid w:val="588F599C"/>
    <w:rsid w:val="595E44E4"/>
    <w:rsid w:val="59EC457D"/>
    <w:rsid w:val="5A921065"/>
    <w:rsid w:val="5AA07E38"/>
    <w:rsid w:val="5AB83741"/>
    <w:rsid w:val="5B2B202F"/>
    <w:rsid w:val="5C1700E9"/>
    <w:rsid w:val="5C205DC5"/>
    <w:rsid w:val="5C7C0152"/>
    <w:rsid w:val="5D343B09"/>
    <w:rsid w:val="5F1D498D"/>
    <w:rsid w:val="5F387713"/>
    <w:rsid w:val="61017476"/>
    <w:rsid w:val="623C5986"/>
    <w:rsid w:val="62653661"/>
    <w:rsid w:val="6308035E"/>
    <w:rsid w:val="636A1A8D"/>
    <w:rsid w:val="650A5B68"/>
    <w:rsid w:val="653A5032"/>
    <w:rsid w:val="657A67B3"/>
    <w:rsid w:val="662A680C"/>
    <w:rsid w:val="663241D9"/>
    <w:rsid w:val="666E4529"/>
    <w:rsid w:val="66E61B8F"/>
    <w:rsid w:val="670F671D"/>
    <w:rsid w:val="67C17ADF"/>
    <w:rsid w:val="67E12845"/>
    <w:rsid w:val="67F5459F"/>
    <w:rsid w:val="68FC6173"/>
    <w:rsid w:val="69A57CAA"/>
    <w:rsid w:val="6A64458E"/>
    <w:rsid w:val="6A677004"/>
    <w:rsid w:val="6BA35ADD"/>
    <w:rsid w:val="6BC629DC"/>
    <w:rsid w:val="6BE3799D"/>
    <w:rsid w:val="6D52416F"/>
    <w:rsid w:val="6DA51AA3"/>
    <w:rsid w:val="6ED2508F"/>
    <w:rsid w:val="709A7046"/>
    <w:rsid w:val="732A60B0"/>
    <w:rsid w:val="73341D59"/>
    <w:rsid w:val="73AD62CF"/>
    <w:rsid w:val="73B7279D"/>
    <w:rsid w:val="73FF0BF9"/>
    <w:rsid w:val="747D36FE"/>
    <w:rsid w:val="754357CD"/>
    <w:rsid w:val="75AB7491"/>
    <w:rsid w:val="776B03FC"/>
    <w:rsid w:val="789543CF"/>
    <w:rsid w:val="78AE4018"/>
    <w:rsid w:val="79B66F30"/>
    <w:rsid w:val="79C968B4"/>
    <w:rsid w:val="79F7307B"/>
    <w:rsid w:val="7A965876"/>
    <w:rsid w:val="7AE004D6"/>
    <w:rsid w:val="7AE25BF9"/>
    <w:rsid w:val="7B8417EA"/>
    <w:rsid w:val="7BB67290"/>
    <w:rsid w:val="7BED5BBE"/>
    <w:rsid w:val="7C30412C"/>
    <w:rsid w:val="7D1764E3"/>
    <w:rsid w:val="7D6F56BB"/>
    <w:rsid w:val="7E0D3310"/>
    <w:rsid w:val="7E7D7436"/>
    <w:rsid w:val="7F80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3120</Words>
  <Characters>3778</Characters>
  <Lines>0</Lines>
  <Paragraphs>0</Paragraphs>
  <TotalTime>0</TotalTime>
  <ScaleCrop>false</ScaleCrop>
  <LinksUpToDate>false</LinksUpToDate>
  <CharactersWithSpaces>3885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2025-08-08T02:01:00Z</dcterms:created>
  <dc:creator>   ...</dc:creator>
  <cp:lastModifiedBy>谢俊峰</cp:lastModifiedBy>
  <dcterms:modified xsi:type="dcterms:W3CDTF">2025-08-08T09:05:50Z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8EDF55EAE807460C960A407FB861013A_13</vt:lpwstr>
  </property>
  <property fmtid="{D5CDD505-2E9C-101B-9397-08002B2CF9AE}" pid="4" name="KSOTemplateDocerSaveRecord">
    <vt:lpwstr>eyJoZGlkIjoiZWM0NjY0MTIzOTFlMDBlNmFlY2EzNmEyMTI0ZTc5MWYiLCJ1c2VySWQiOiI0NTAzOTYyOTkifQ==</vt:lpwstr>
  </property>
</Properties>
</file>