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936B5">
      <w:pPr>
        <w:pStyle w:val="3"/>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firstLine="0"/>
        <w:jc w:val="center"/>
        <w:textAlignment w:val="auto"/>
        <w:rPr>
          <w:rFonts w:hint="eastAsia" w:ascii="黑体" w:hAnsi="宋体" w:eastAsia="黑体" w:cs="Times New Roman"/>
          <w:b/>
          <w:kern w:val="44"/>
          <w:sz w:val="44"/>
          <w:szCs w:val="44"/>
          <w:highlight w:val="none"/>
          <w:lang w:val="en-US" w:eastAsia="zh-CN"/>
        </w:rPr>
      </w:pPr>
      <w:r>
        <w:rPr>
          <w:rFonts w:hint="eastAsia" w:ascii="黑体" w:hAnsi="宋体" w:eastAsia="黑体" w:cs="Times New Roman"/>
          <w:b/>
          <w:kern w:val="44"/>
          <w:sz w:val="44"/>
          <w:szCs w:val="44"/>
          <w:highlight w:val="none"/>
          <w:lang w:val="en-US" w:eastAsia="zh-CN"/>
        </w:rPr>
        <w:t>竞争谈判公告</w:t>
      </w:r>
    </w:p>
    <w:p w14:paraId="3BCB4A06">
      <w:pPr>
        <w:spacing w:line="36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项目编号：</w:t>
      </w:r>
      <w:r>
        <w:rPr>
          <w:rFonts w:hint="eastAsia" w:ascii="宋体" w:hAnsi="宋体" w:eastAsia="宋体" w:cs="宋体"/>
          <w:b/>
          <w:bCs/>
          <w:color w:val="auto"/>
          <w:kern w:val="0"/>
          <w:sz w:val="28"/>
          <w:szCs w:val="28"/>
          <w:highlight w:val="none"/>
          <w:lang w:eastAsia="zh-CN"/>
        </w:rPr>
        <w:t>GZJY-SL-202</w:t>
      </w:r>
      <w:r>
        <w:rPr>
          <w:rFonts w:hint="eastAsia" w:ascii="宋体" w:hAnsi="宋体" w:cs="宋体"/>
          <w:b/>
          <w:bCs/>
          <w:color w:val="auto"/>
          <w:kern w:val="0"/>
          <w:sz w:val="28"/>
          <w:szCs w:val="28"/>
          <w:highlight w:val="none"/>
          <w:lang w:val="en-US" w:eastAsia="zh-CN"/>
        </w:rPr>
        <w:t>551</w:t>
      </w:r>
      <w:r>
        <w:rPr>
          <w:rFonts w:hint="eastAsia" w:ascii="宋体" w:hAnsi="宋体" w:eastAsia="宋体" w:cs="宋体"/>
          <w:b/>
          <w:bCs/>
          <w:color w:val="auto"/>
          <w:kern w:val="0"/>
          <w:sz w:val="28"/>
          <w:szCs w:val="28"/>
          <w:highlight w:val="none"/>
          <w:lang w:eastAsia="zh-CN"/>
        </w:rPr>
        <w:t>）</w:t>
      </w:r>
    </w:p>
    <w:p w14:paraId="205604C4">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一、招标条件</w:t>
      </w:r>
    </w:p>
    <w:p w14:paraId="68922A71">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本</w:t>
      </w:r>
      <w:r>
        <w:rPr>
          <w:rFonts w:hint="eastAsia" w:ascii="仿宋" w:hAnsi="仿宋" w:eastAsia="仿宋" w:cs="仿宋"/>
          <w:b w:val="0"/>
          <w:bCs/>
          <w:sz w:val="24"/>
          <w:szCs w:val="24"/>
          <w:u w:val="single"/>
          <w:lang w:eastAsia="zh-CN"/>
        </w:rPr>
        <w:t>陕西省烟草公司商洛市公司物流元春期间部分分拣业务劳务外包项目（项目编号：</w:t>
      </w:r>
      <w:r>
        <w:rPr>
          <w:rFonts w:hint="eastAsia" w:ascii="仿宋" w:hAnsi="仿宋" w:eastAsia="仿宋" w:cs="仿宋"/>
          <w:b w:val="0"/>
          <w:bCs/>
          <w:sz w:val="24"/>
          <w:szCs w:val="24"/>
          <w:u w:val="single"/>
          <w:lang w:val="en-US" w:eastAsia="zh-CN"/>
        </w:rPr>
        <w:t>GZJY-SL-202551</w:t>
      </w:r>
      <w:r>
        <w:rPr>
          <w:rFonts w:hint="eastAsia" w:ascii="仿宋" w:hAnsi="仿宋" w:eastAsia="仿宋" w:cs="仿宋"/>
          <w:b w:val="0"/>
          <w:bCs/>
          <w:sz w:val="24"/>
          <w:szCs w:val="24"/>
          <w:u w:val="single"/>
          <w:lang w:eastAsia="zh-CN"/>
        </w:rPr>
        <w:t>），</w:t>
      </w:r>
      <w:r>
        <w:rPr>
          <w:rFonts w:hint="eastAsia" w:ascii="仿宋" w:hAnsi="仿宋" w:eastAsia="仿宋" w:cs="仿宋"/>
          <w:b w:val="0"/>
          <w:bCs/>
          <w:sz w:val="24"/>
          <w:szCs w:val="24"/>
          <w:lang w:eastAsia="zh-CN"/>
        </w:rPr>
        <w:t>已由项目审批</w:t>
      </w:r>
      <w:r>
        <w:rPr>
          <w:rFonts w:hint="eastAsia" w:ascii="仿宋" w:hAnsi="仿宋" w:eastAsia="仿宋" w:cs="仿宋"/>
          <w:b w:val="0"/>
          <w:bCs/>
          <w:sz w:val="24"/>
          <w:szCs w:val="24"/>
          <w:lang w:val="en-US" w:eastAsia="zh-CN"/>
        </w:rPr>
        <w:t>/核准/备案机关批准</w:t>
      </w:r>
      <w:r>
        <w:rPr>
          <w:rFonts w:hint="eastAsia" w:ascii="仿宋" w:hAnsi="仿宋" w:eastAsia="仿宋" w:cs="仿宋"/>
          <w:b w:val="0"/>
          <w:bCs/>
          <w:sz w:val="24"/>
          <w:szCs w:val="24"/>
          <w:lang w:eastAsia="zh-CN"/>
        </w:rPr>
        <w:t>，项目资金为国企自筹，</w:t>
      </w:r>
      <w:r>
        <w:rPr>
          <w:rFonts w:hint="eastAsia" w:ascii="仿宋" w:hAnsi="仿宋" w:eastAsia="仿宋" w:cs="仿宋"/>
          <w:b w:val="0"/>
          <w:bCs/>
          <w:sz w:val="24"/>
          <w:szCs w:val="24"/>
          <w:lang w:val="en-US" w:eastAsia="zh-CN"/>
        </w:rPr>
        <w:t>招标人</w:t>
      </w:r>
      <w:r>
        <w:rPr>
          <w:rFonts w:hint="eastAsia" w:ascii="仿宋" w:hAnsi="仿宋" w:eastAsia="仿宋" w:cs="仿宋"/>
          <w:b w:val="0"/>
          <w:bCs/>
          <w:sz w:val="24"/>
          <w:szCs w:val="24"/>
          <w:lang w:eastAsia="zh-CN"/>
        </w:rPr>
        <w:t>为陕西省烟草公司商洛市公司。本项目已具备招标条件，现招标方式为竞争谈判。</w:t>
      </w:r>
    </w:p>
    <w:p w14:paraId="462F88E7">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二、项目概况和招标范围</w:t>
      </w:r>
    </w:p>
    <w:p w14:paraId="45DA7A8D">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规模：陕西省烟草公司商洛市公司物流元春期间部分分拣业务劳务外包项目</w:t>
      </w:r>
      <w:r>
        <w:rPr>
          <w:rFonts w:hint="eastAsia" w:ascii="仿宋" w:hAnsi="仿宋" w:eastAsia="仿宋" w:cs="仿宋"/>
          <w:b w:val="0"/>
          <w:bCs/>
          <w:sz w:val="24"/>
          <w:szCs w:val="24"/>
          <w:lang w:val="en-US" w:eastAsia="zh-CN"/>
        </w:rPr>
        <w:t>；</w:t>
      </w:r>
    </w:p>
    <w:p w14:paraId="5D4C8357">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 xml:space="preserve">范围：2026年物流元春期间部分分拣业务劳务外包   </w:t>
      </w:r>
    </w:p>
    <w:p w14:paraId="103F59C0">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eastAsia="zh-CN"/>
        </w:rPr>
        <w:t>本招标项目划分为标段</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lang w:eastAsia="zh-CN"/>
        </w:rPr>
        <w:t>个标段，本次招标为其中的：</w:t>
      </w:r>
      <w:r>
        <w:rPr>
          <w:rFonts w:hint="eastAsia" w:ascii="仿宋" w:hAnsi="仿宋" w:eastAsia="仿宋" w:cs="仿宋"/>
          <w:b w:val="0"/>
          <w:bCs/>
          <w:sz w:val="24"/>
          <w:szCs w:val="24"/>
          <w:lang w:val="en-US" w:eastAsia="zh-CN"/>
        </w:rPr>
        <w:t>001陕西省烟草公司商洛市公司物流元春期间部分分拣业务劳务外包项目</w:t>
      </w:r>
    </w:p>
    <w:p w14:paraId="7B342279">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val="0"/>
          <w:color w:val="auto"/>
          <w:sz w:val="24"/>
          <w:szCs w:val="24"/>
          <w:lang w:eastAsia="zh-CN"/>
        </w:rPr>
      </w:pPr>
      <w:r>
        <w:rPr>
          <w:rFonts w:hint="eastAsia" w:ascii="仿宋" w:hAnsi="仿宋" w:eastAsia="仿宋" w:cs="仿宋"/>
          <w:b/>
          <w:bCs w:val="0"/>
          <w:sz w:val="24"/>
          <w:szCs w:val="24"/>
          <w:lang w:eastAsia="zh-CN"/>
        </w:rPr>
        <w:t>三、</w:t>
      </w:r>
      <w:r>
        <w:rPr>
          <w:rFonts w:hint="eastAsia" w:ascii="仿宋" w:hAnsi="仿宋" w:eastAsia="仿宋" w:cs="仿宋"/>
          <w:b/>
          <w:bCs w:val="0"/>
          <w:sz w:val="24"/>
          <w:szCs w:val="24"/>
          <w:lang w:val="en-US" w:eastAsia="zh-CN"/>
        </w:rPr>
        <w:t>投标人</w:t>
      </w:r>
      <w:r>
        <w:rPr>
          <w:rFonts w:hint="eastAsia" w:ascii="仿宋" w:hAnsi="仿宋" w:eastAsia="仿宋" w:cs="仿宋"/>
          <w:b/>
          <w:bCs w:val="0"/>
          <w:sz w:val="24"/>
          <w:szCs w:val="24"/>
          <w:lang w:eastAsia="zh-CN"/>
        </w:rPr>
        <w:t>资格要求</w:t>
      </w:r>
    </w:p>
    <w:p w14:paraId="7974F268">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w:t>
      </w:r>
      <w:r>
        <w:rPr>
          <w:rFonts w:hint="eastAsia" w:ascii="仿宋" w:hAnsi="仿宋" w:eastAsia="仿宋" w:cs="仿宋"/>
          <w:b w:val="0"/>
          <w:bCs/>
          <w:sz w:val="24"/>
          <w:szCs w:val="24"/>
          <w:lang w:eastAsia="zh-CN"/>
        </w:rPr>
        <w:t>2026年物流元春期间部分分拣业务劳务外包</w:t>
      </w:r>
      <w:r>
        <w:rPr>
          <w:rFonts w:hint="eastAsia" w:ascii="仿宋" w:hAnsi="仿宋" w:eastAsia="仿宋" w:cs="仿宋"/>
          <w:b w:val="0"/>
          <w:bCs/>
          <w:color w:val="auto"/>
          <w:sz w:val="24"/>
          <w:szCs w:val="24"/>
          <w:lang w:val="en-US" w:eastAsia="zh-CN"/>
        </w:rPr>
        <w:t>）的投标人</w:t>
      </w:r>
      <w:r>
        <w:rPr>
          <w:rFonts w:hint="eastAsia" w:ascii="仿宋" w:hAnsi="仿宋" w:eastAsia="仿宋" w:cs="仿宋"/>
          <w:b w:val="0"/>
          <w:bCs/>
          <w:color w:val="auto"/>
          <w:sz w:val="24"/>
          <w:szCs w:val="24"/>
          <w:lang w:eastAsia="zh-CN"/>
        </w:rPr>
        <w:t>资格能力要求：</w:t>
      </w:r>
    </w:p>
    <w:p w14:paraId="358546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1.满足《招标投标法实施条例》规定;</w:t>
      </w:r>
    </w:p>
    <w:p w14:paraId="7E5F1DD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bCs w:val="0"/>
          <w:color w:val="auto"/>
          <w:sz w:val="24"/>
          <w:szCs w:val="24"/>
          <w:lang w:val="en-US" w:eastAsia="zh-CN"/>
        </w:rPr>
        <w:t>2.本项目的特定资格要求:</w:t>
      </w:r>
    </w:p>
    <w:p w14:paraId="619FB208">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2-1.具有独立法人资格、具有合法有效的营业执照（三证合一或多证合一）；</w:t>
      </w:r>
    </w:p>
    <w:p w14:paraId="3D972B82">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2-2.法定代表人直接参与投标时需提供身份证原件及复印件加盖公章；被授权人参与投标时需提供法定代表人授权委托书（附法定代表人及被委托人身份证复印件并加盖公章）并出示被授权代表的身份证原件；</w:t>
      </w:r>
    </w:p>
    <w:p w14:paraId="57ED1295">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-3.投标人不得列入国家企业信用信息公示系统（www.gsxt.gov.cn）严重违法失信企业名单、不得列入信用中国（www.creditchina.gov.cn）重大税收违法失信主体、不得列入中国执行信息公开网（zxgk.court.gov.cn）失信被执行人名单（被执行人包括投标人、法定代表人）、不得在中国裁判文书网（wenshu.court.gov.cn）有行贿犯罪记录（被执行人包括投标人、法定代表人）；</w:t>
      </w:r>
    </w:p>
    <w:p w14:paraId="41B00A00">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2-4.近三年内与招标人（包括其下属企业）合作过程中不存在违约或者骗取中标等不诚信行为；</w:t>
      </w:r>
    </w:p>
    <w:p w14:paraId="140B9BD6">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2-5.单位负责人为同一人或者存在控股、管理关系的不同投标人，不得同时参加投标。</w:t>
      </w:r>
    </w:p>
    <w:p w14:paraId="58D4723F">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2-6.提供本项目投标保证金交纳凭证。</w:t>
      </w:r>
    </w:p>
    <w:p w14:paraId="7227B327">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本次招标不接受联合体投标。</w:t>
      </w:r>
    </w:p>
    <w:p w14:paraId="128AB37D">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val="0"/>
          <w:color w:val="auto"/>
          <w:sz w:val="24"/>
          <w:szCs w:val="24"/>
          <w:lang w:eastAsia="zh-CN"/>
        </w:rPr>
      </w:pPr>
      <w:r>
        <w:rPr>
          <w:rFonts w:hint="eastAsia" w:ascii="仿宋" w:hAnsi="仿宋" w:eastAsia="仿宋" w:cs="仿宋"/>
          <w:b/>
          <w:bCs w:val="0"/>
          <w:color w:val="auto"/>
          <w:sz w:val="24"/>
          <w:szCs w:val="24"/>
          <w:lang w:eastAsia="zh-CN"/>
        </w:rPr>
        <w:t>四、招标文件的获取</w:t>
      </w:r>
    </w:p>
    <w:p w14:paraId="452F6C85">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获取时间：从</w:t>
      </w:r>
      <w:r>
        <w:rPr>
          <w:rFonts w:hint="eastAsia" w:ascii="仿宋" w:hAnsi="仿宋" w:eastAsia="仿宋" w:cs="仿宋"/>
          <w:b w:val="0"/>
          <w:bCs/>
          <w:color w:val="auto"/>
          <w:sz w:val="24"/>
          <w:szCs w:val="24"/>
          <w:lang w:val="en-US" w:eastAsia="zh-CN"/>
        </w:rPr>
        <w:t>2025</w:t>
      </w:r>
      <w:r>
        <w:rPr>
          <w:rFonts w:hint="eastAsia" w:ascii="仿宋" w:hAnsi="仿宋" w:eastAsia="仿宋" w:cs="仿宋"/>
          <w:b w:val="0"/>
          <w:bCs/>
          <w:color w:val="auto"/>
          <w:sz w:val="24"/>
          <w:szCs w:val="24"/>
          <w:lang w:eastAsia="zh-CN"/>
        </w:rPr>
        <w:t>年</w:t>
      </w:r>
      <w:r>
        <w:rPr>
          <w:rFonts w:hint="eastAsia" w:ascii="仿宋" w:hAnsi="仿宋" w:eastAsia="仿宋" w:cs="仿宋"/>
          <w:b w:val="0"/>
          <w:bCs/>
          <w:color w:val="auto"/>
          <w:sz w:val="24"/>
          <w:szCs w:val="24"/>
          <w:lang w:val="en-US" w:eastAsia="zh-CN"/>
        </w:rPr>
        <w:t xml:space="preserve"> 10</w:t>
      </w:r>
      <w:r>
        <w:rPr>
          <w:rFonts w:hint="eastAsia" w:ascii="仿宋" w:hAnsi="仿宋" w:eastAsia="仿宋" w:cs="仿宋"/>
          <w:b w:val="0"/>
          <w:bCs/>
          <w:color w:val="auto"/>
          <w:sz w:val="24"/>
          <w:szCs w:val="24"/>
          <w:lang w:eastAsia="zh-CN"/>
        </w:rPr>
        <w:t>月</w:t>
      </w:r>
      <w:r>
        <w:rPr>
          <w:rFonts w:hint="eastAsia" w:ascii="仿宋" w:hAnsi="仿宋" w:eastAsia="仿宋" w:cs="仿宋"/>
          <w:b w:val="0"/>
          <w:bCs/>
          <w:color w:val="auto"/>
          <w:sz w:val="24"/>
          <w:szCs w:val="24"/>
          <w:lang w:val="en-US" w:eastAsia="zh-CN"/>
        </w:rPr>
        <w:t>27</w:t>
      </w:r>
      <w:r>
        <w:rPr>
          <w:rFonts w:hint="eastAsia" w:ascii="仿宋" w:hAnsi="仿宋" w:eastAsia="仿宋" w:cs="仿宋"/>
          <w:b w:val="0"/>
          <w:bCs/>
          <w:color w:val="auto"/>
          <w:sz w:val="24"/>
          <w:szCs w:val="24"/>
          <w:lang w:eastAsia="zh-CN"/>
        </w:rPr>
        <w:t>日</w:t>
      </w:r>
      <w:r>
        <w:rPr>
          <w:rFonts w:hint="eastAsia" w:ascii="仿宋" w:hAnsi="仿宋" w:eastAsia="仿宋" w:cs="仿宋"/>
          <w:b w:val="0"/>
          <w:bCs/>
          <w:color w:val="auto"/>
          <w:sz w:val="24"/>
          <w:szCs w:val="24"/>
          <w:lang w:val="en-US" w:eastAsia="zh-CN"/>
        </w:rPr>
        <w:t xml:space="preserve"> 09 时  00分</w:t>
      </w:r>
      <w:r>
        <w:rPr>
          <w:rFonts w:hint="eastAsia" w:ascii="仿宋" w:hAnsi="仿宋" w:eastAsia="仿宋" w:cs="仿宋"/>
          <w:b w:val="0"/>
          <w:bCs/>
          <w:color w:val="auto"/>
          <w:sz w:val="24"/>
          <w:szCs w:val="24"/>
          <w:lang w:eastAsia="zh-CN"/>
        </w:rPr>
        <w:t>到</w:t>
      </w:r>
      <w:r>
        <w:rPr>
          <w:rFonts w:hint="eastAsia" w:ascii="仿宋" w:hAnsi="仿宋" w:eastAsia="仿宋" w:cs="仿宋"/>
          <w:b w:val="0"/>
          <w:bCs/>
          <w:color w:val="auto"/>
          <w:sz w:val="24"/>
          <w:szCs w:val="24"/>
          <w:lang w:val="en-US" w:eastAsia="zh-CN"/>
        </w:rPr>
        <w:t>2025</w:t>
      </w:r>
      <w:r>
        <w:rPr>
          <w:rFonts w:hint="eastAsia" w:ascii="仿宋" w:hAnsi="仿宋" w:eastAsia="仿宋" w:cs="仿宋"/>
          <w:b w:val="0"/>
          <w:bCs/>
          <w:color w:val="auto"/>
          <w:sz w:val="24"/>
          <w:szCs w:val="24"/>
          <w:lang w:eastAsia="zh-CN"/>
        </w:rPr>
        <w:t>年</w:t>
      </w:r>
      <w:r>
        <w:rPr>
          <w:rFonts w:hint="eastAsia" w:ascii="仿宋" w:hAnsi="仿宋" w:eastAsia="仿宋" w:cs="仿宋"/>
          <w:b w:val="0"/>
          <w:bCs/>
          <w:color w:val="auto"/>
          <w:sz w:val="24"/>
          <w:szCs w:val="24"/>
          <w:lang w:val="en-US" w:eastAsia="zh-CN"/>
        </w:rPr>
        <w:t>10</w:t>
      </w:r>
      <w:r>
        <w:rPr>
          <w:rFonts w:hint="eastAsia" w:ascii="仿宋" w:hAnsi="仿宋" w:eastAsia="仿宋" w:cs="仿宋"/>
          <w:b w:val="0"/>
          <w:bCs/>
          <w:color w:val="auto"/>
          <w:sz w:val="24"/>
          <w:szCs w:val="24"/>
          <w:lang w:eastAsia="zh-CN"/>
        </w:rPr>
        <w:t>月</w:t>
      </w:r>
      <w:r>
        <w:rPr>
          <w:rFonts w:hint="eastAsia" w:ascii="仿宋" w:hAnsi="仿宋" w:eastAsia="仿宋" w:cs="仿宋"/>
          <w:b w:val="0"/>
          <w:bCs/>
          <w:color w:val="auto"/>
          <w:sz w:val="24"/>
          <w:szCs w:val="24"/>
          <w:lang w:val="en-US" w:eastAsia="zh-CN"/>
        </w:rPr>
        <w:t xml:space="preserve">31 </w:t>
      </w:r>
      <w:r>
        <w:rPr>
          <w:rFonts w:hint="eastAsia" w:ascii="仿宋" w:hAnsi="仿宋" w:eastAsia="仿宋" w:cs="仿宋"/>
          <w:b w:val="0"/>
          <w:bCs/>
          <w:color w:val="auto"/>
          <w:sz w:val="24"/>
          <w:szCs w:val="24"/>
          <w:lang w:eastAsia="zh-CN"/>
        </w:rPr>
        <w:t>日</w:t>
      </w:r>
      <w:r>
        <w:rPr>
          <w:rFonts w:hint="eastAsia" w:ascii="仿宋" w:hAnsi="仿宋" w:eastAsia="仿宋" w:cs="仿宋"/>
          <w:b w:val="0"/>
          <w:bCs/>
          <w:color w:val="auto"/>
          <w:sz w:val="24"/>
          <w:szCs w:val="24"/>
          <w:lang w:val="en-US" w:eastAsia="zh-CN"/>
        </w:rPr>
        <w:t xml:space="preserve"> 17时 00 分；</w:t>
      </w:r>
    </w:p>
    <w:p w14:paraId="7459E9D5">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获取方法：本项目为全流程电子化招投标项目，谈判文件获取方式:</w:t>
      </w:r>
    </w:p>
    <w:p w14:paraId="1C7AF5F3">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kern w:val="2"/>
          <w:sz w:val="24"/>
          <w:szCs w:val="24"/>
          <w:lang w:val="en-US" w:eastAsia="zh-CN" w:bidi="ar-SA"/>
        </w:rPr>
        <w:t>1.</w:t>
      </w:r>
      <w:r>
        <w:rPr>
          <w:rFonts w:hint="eastAsia" w:ascii="仿宋" w:hAnsi="仿宋" w:eastAsia="仿宋" w:cs="仿宋"/>
          <w:b w:val="0"/>
          <w:bCs/>
          <w:color w:val="auto"/>
          <w:sz w:val="24"/>
          <w:szCs w:val="24"/>
          <w:lang w:val="en-US" w:eastAsia="zh-CN"/>
        </w:rPr>
        <w:t>无需现场获取采购文件，凡满足本公告规定的供应商资格要求，且有意参与的供应商，请登录中招联合招标采购平台注册、购买并下载电子采购文件。（电子采购平台注册免费，注册成功后可以及时参与电子采购平台发布的所有项目。提示：请购标人考虑完成在线注册、审核所需的时间成本，确保在采购文件发售截止时间前成功购买下载采购文件）如有疑问可拨打平台统一服务热线010-86397110。</w:t>
      </w:r>
    </w:p>
    <w:p w14:paraId="0F14AD65">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2.登录后查找并参与本项目，按提示完成购标申请，并点击“立即投标”进入“我要投标”界面，勾选需要参加的标包。</w:t>
      </w:r>
    </w:p>
    <w:p w14:paraId="5C07D884">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勾选对应标包后，点击“立即购标”并选择标书费支付方式。在采购文件获取截止时间前提交支付记录，即可获得下载采购文件的权限。(注：联合体投标的，由联合体牵头人获取采购文件，未在采购文件获取截止时间前支付费用的，无法获得采购文件，且不具备参与本项目投标的资格。关于平台注册、登录、采购文件获取及响应文件递交等相关业务具体操作详见“平台”—帮助中心—供应商操作指南。咨询内容涉及应保密的项目信息的，平台不得泄露)。</w:t>
      </w:r>
    </w:p>
    <w:p w14:paraId="79ECA0E0">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 w:val="0"/>
          <w:bCs/>
          <w:color w:val="auto"/>
          <w:sz w:val="24"/>
          <w:szCs w:val="24"/>
          <w:lang w:val="en-US" w:eastAsia="zh-CN"/>
        </w:rPr>
      </w:pPr>
      <w:bookmarkStart w:id="2" w:name="_GoBack"/>
      <w:bookmarkEnd w:id="2"/>
      <w:r>
        <w:rPr>
          <w:rFonts w:hint="eastAsia" w:ascii="仿宋" w:hAnsi="仿宋" w:eastAsia="仿宋" w:cs="仿宋"/>
          <w:b w:val="0"/>
          <w:bCs/>
          <w:color w:val="auto"/>
          <w:sz w:val="24"/>
          <w:szCs w:val="24"/>
          <w:lang w:val="en-US" w:eastAsia="zh-CN"/>
        </w:rPr>
        <w:t>4.采购文件费用：“500元/项目”，售后不退。</w:t>
      </w:r>
    </w:p>
    <w:p w14:paraId="440DE778">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val="0"/>
          <w:color w:val="auto"/>
          <w:sz w:val="24"/>
          <w:szCs w:val="24"/>
          <w:lang w:eastAsia="zh-CN"/>
        </w:rPr>
      </w:pPr>
      <w:r>
        <w:rPr>
          <w:rFonts w:hint="eastAsia" w:ascii="仿宋" w:hAnsi="仿宋" w:eastAsia="仿宋" w:cs="仿宋"/>
          <w:b/>
          <w:bCs w:val="0"/>
          <w:color w:val="auto"/>
          <w:sz w:val="24"/>
          <w:szCs w:val="24"/>
          <w:lang w:eastAsia="zh-CN"/>
        </w:rPr>
        <w:t>五、响应文件的递交</w:t>
      </w:r>
    </w:p>
    <w:p w14:paraId="5F9606BA">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递交截止时间：</w:t>
      </w:r>
      <w:bookmarkStart w:id="0" w:name="OLE_LINK3"/>
      <w:r>
        <w:rPr>
          <w:rFonts w:hint="eastAsia" w:ascii="仿宋" w:hAnsi="仿宋" w:eastAsia="仿宋" w:cs="仿宋"/>
          <w:b w:val="0"/>
          <w:bCs/>
          <w:color w:val="auto"/>
          <w:sz w:val="24"/>
          <w:szCs w:val="24"/>
          <w:lang w:val="en-US" w:eastAsia="zh-CN"/>
        </w:rPr>
        <w:t>2025</w:t>
      </w:r>
      <w:r>
        <w:rPr>
          <w:rFonts w:hint="eastAsia" w:ascii="仿宋" w:hAnsi="仿宋" w:eastAsia="仿宋" w:cs="仿宋"/>
          <w:b w:val="0"/>
          <w:bCs/>
          <w:color w:val="auto"/>
          <w:sz w:val="24"/>
          <w:szCs w:val="24"/>
          <w:lang w:eastAsia="zh-CN"/>
        </w:rPr>
        <w:t>年</w:t>
      </w:r>
      <w:r>
        <w:rPr>
          <w:rFonts w:hint="eastAsia" w:ascii="仿宋" w:hAnsi="仿宋" w:eastAsia="仿宋" w:cs="仿宋"/>
          <w:b w:val="0"/>
          <w:bCs/>
          <w:color w:val="auto"/>
          <w:sz w:val="24"/>
          <w:szCs w:val="24"/>
          <w:lang w:val="en-US" w:eastAsia="zh-CN"/>
        </w:rPr>
        <w:t>11</w:t>
      </w:r>
      <w:r>
        <w:rPr>
          <w:rFonts w:hint="eastAsia" w:ascii="仿宋" w:hAnsi="仿宋" w:eastAsia="仿宋" w:cs="仿宋"/>
          <w:b w:val="0"/>
          <w:bCs/>
          <w:color w:val="auto"/>
          <w:sz w:val="24"/>
          <w:szCs w:val="24"/>
          <w:lang w:eastAsia="zh-CN"/>
        </w:rPr>
        <w:t>月</w:t>
      </w:r>
      <w:r>
        <w:rPr>
          <w:rFonts w:hint="eastAsia" w:ascii="仿宋" w:hAnsi="仿宋" w:eastAsia="仿宋" w:cs="仿宋"/>
          <w:b w:val="0"/>
          <w:bCs/>
          <w:color w:val="auto"/>
          <w:sz w:val="24"/>
          <w:szCs w:val="24"/>
          <w:lang w:val="en-US" w:eastAsia="zh-CN"/>
        </w:rPr>
        <w:t xml:space="preserve">4 </w:t>
      </w:r>
      <w:r>
        <w:rPr>
          <w:rFonts w:hint="eastAsia" w:ascii="仿宋" w:hAnsi="仿宋" w:eastAsia="仿宋" w:cs="仿宋"/>
          <w:b w:val="0"/>
          <w:bCs/>
          <w:color w:val="auto"/>
          <w:sz w:val="24"/>
          <w:szCs w:val="24"/>
          <w:lang w:eastAsia="zh-CN"/>
        </w:rPr>
        <w:t>日</w:t>
      </w:r>
      <w:r>
        <w:rPr>
          <w:rFonts w:hint="eastAsia" w:ascii="仿宋" w:hAnsi="仿宋" w:eastAsia="仿宋" w:cs="仿宋"/>
          <w:b w:val="0"/>
          <w:bCs/>
          <w:color w:val="auto"/>
          <w:sz w:val="24"/>
          <w:szCs w:val="24"/>
          <w:lang w:val="en-US" w:eastAsia="zh-CN"/>
        </w:rPr>
        <w:t xml:space="preserve"> 14</w:t>
      </w:r>
      <w:r>
        <w:rPr>
          <w:rFonts w:hint="eastAsia" w:ascii="仿宋" w:hAnsi="仿宋" w:eastAsia="仿宋" w:cs="仿宋"/>
          <w:b w:val="0"/>
          <w:bCs/>
          <w:color w:val="auto"/>
          <w:sz w:val="24"/>
          <w:szCs w:val="24"/>
          <w:lang w:eastAsia="zh-CN"/>
        </w:rPr>
        <w:t>时</w:t>
      </w:r>
      <w:r>
        <w:rPr>
          <w:rFonts w:hint="eastAsia" w:ascii="仿宋" w:hAnsi="仿宋" w:eastAsia="仿宋" w:cs="仿宋"/>
          <w:b w:val="0"/>
          <w:bCs/>
          <w:color w:val="auto"/>
          <w:sz w:val="24"/>
          <w:szCs w:val="24"/>
          <w:lang w:val="en-US" w:eastAsia="zh-CN"/>
        </w:rPr>
        <w:t xml:space="preserve">  30 </w:t>
      </w:r>
      <w:r>
        <w:rPr>
          <w:rFonts w:hint="eastAsia" w:ascii="仿宋" w:hAnsi="仿宋" w:eastAsia="仿宋" w:cs="仿宋"/>
          <w:b w:val="0"/>
          <w:bCs/>
          <w:color w:val="auto"/>
          <w:sz w:val="24"/>
          <w:szCs w:val="24"/>
          <w:lang w:eastAsia="zh-CN"/>
        </w:rPr>
        <w:t>分；</w:t>
      </w:r>
      <w:bookmarkEnd w:id="0"/>
    </w:p>
    <w:p w14:paraId="27E13A6E">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递交方式：投标人应当在投标截止时间前，使用“中招联合招标采购平台”，选择所投标段将加密的电子投标文件上传。投标人完成投标文件上传后，“采购交易平台”即时向投标人发出电子签收凭证，递交时间以最终提交加密电子投标文件的电子签收凭证载明的传输完成时间为准。投标截止时间前，未完成投标文件上传的，视为撤回投标文件。加密电子投标文件为“中招联合招标采购平台(www.365trade.com.cn)”提供的投标文件制作工具制作生成的加密版投标文件。</w:t>
      </w:r>
    </w:p>
    <w:p w14:paraId="40A2A636">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投标文件的递交方式:投标人必须在制作电子投标文件之前完成CA证书的办理，并使用CA证书进行加密后才能投标;否则将无法正常投标。CA证书具体办理流程参见登录后“采购交易平台-我的工作台”中“CA申请”和“CA申请帮助”查看，也可拨打“采购交易平台”统一服务热线010-86397110进行咨询。</w:t>
      </w:r>
    </w:p>
    <w:p w14:paraId="03E995C3">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val="0"/>
          <w:color w:val="auto"/>
          <w:sz w:val="24"/>
          <w:szCs w:val="24"/>
          <w:lang w:eastAsia="zh-CN"/>
        </w:rPr>
      </w:pPr>
      <w:r>
        <w:rPr>
          <w:rFonts w:hint="eastAsia" w:ascii="仿宋" w:hAnsi="仿宋" w:eastAsia="仿宋" w:cs="仿宋"/>
          <w:b/>
          <w:bCs w:val="0"/>
          <w:color w:val="auto"/>
          <w:sz w:val="24"/>
          <w:szCs w:val="24"/>
          <w:lang w:eastAsia="zh-CN"/>
        </w:rPr>
        <w:t>六、开标时间及地点：</w:t>
      </w:r>
    </w:p>
    <w:p w14:paraId="284D690C">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开标时间</w:t>
      </w:r>
      <w:bookmarkStart w:id="1" w:name="OLE_LINK4"/>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2025</w:t>
      </w:r>
      <w:r>
        <w:rPr>
          <w:rFonts w:hint="eastAsia" w:ascii="仿宋" w:hAnsi="仿宋" w:eastAsia="仿宋" w:cs="仿宋"/>
          <w:b w:val="0"/>
          <w:bCs/>
          <w:color w:val="auto"/>
          <w:sz w:val="24"/>
          <w:szCs w:val="24"/>
          <w:lang w:eastAsia="zh-CN"/>
        </w:rPr>
        <w:t>年</w:t>
      </w:r>
      <w:r>
        <w:rPr>
          <w:rFonts w:hint="eastAsia" w:ascii="仿宋" w:hAnsi="仿宋" w:eastAsia="仿宋" w:cs="仿宋"/>
          <w:b w:val="0"/>
          <w:bCs/>
          <w:color w:val="auto"/>
          <w:sz w:val="24"/>
          <w:szCs w:val="24"/>
          <w:lang w:val="en-US" w:eastAsia="zh-CN"/>
        </w:rPr>
        <w:t xml:space="preserve"> 11</w:t>
      </w:r>
      <w:r>
        <w:rPr>
          <w:rFonts w:hint="eastAsia" w:ascii="仿宋" w:hAnsi="仿宋" w:eastAsia="仿宋" w:cs="仿宋"/>
          <w:b w:val="0"/>
          <w:bCs/>
          <w:color w:val="auto"/>
          <w:sz w:val="24"/>
          <w:szCs w:val="24"/>
          <w:lang w:eastAsia="zh-CN"/>
        </w:rPr>
        <w:t>月</w:t>
      </w: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lang w:eastAsia="zh-CN"/>
        </w:rPr>
        <w:t>日</w:t>
      </w:r>
      <w:r>
        <w:rPr>
          <w:rFonts w:hint="eastAsia" w:ascii="仿宋" w:hAnsi="仿宋" w:eastAsia="仿宋" w:cs="仿宋"/>
          <w:b w:val="0"/>
          <w:bCs/>
          <w:color w:val="auto"/>
          <w:sz w:val="24"/>
          <w:szCs w:val="24"/>
          <w:lang w:val="en-US" w:eastAsia="zh-CN"/>
        </w:rPr>
        <w:t xml:space="preserve"> 14 </w:t>
      </w:r>
      <w:r>
        <w:rPr>
          <w:rFonts w:hint="eastAsia" w:ascii="仿宋" w:hAnsi="仿宋" w:eastAsia="仿宋" w:cs="仿宋"/>
          <w:b w:val="0"/>
          <w:bCs/>
          <w:color w:val="auto"/>
          <w:sz w:val="24"/>
          <w:szCs w:val="24"/>
          <w:lang w:eastAsia="zh-CN"/>
        </w:rPr>
        <w:t>时</w:t>
      </w:r>
      <w:r>
        <w:rPr>
          <w:rFonts w:hint="eastAsia" w:ascii="仿宋" w:hAnsi="仿宋" w:eastAsia="仿宋" w:cs="仿宋"/>
          <w:b w:val="0"/>
          <w:bCs/>
          <w:color w:val="auto"/>
          <w:sz w:val="24"/>
          <w:szCs w:val="24"/>
          <w:lang w:val="en-US" w:eastAsia="zh-CN"/>
        </w:rPr>
        <w:t xml:space="preserve">  30 </w:t>
      </w:r>
      <w:r>
        <w:rPr>
          <w:rFonts w:hint="eastAsia" w:ascii="仿宋" w:hAnsi="仿宋" w:eastAsia="仿宋" w:cs="仿宋"/>
          <w:b w:val="0"/>
          <w:bCs/>
          <w:color w:val="auto"/>
          <w:sz w:val="24"/>
          <w:szCs w:val="24"/>
          <w:lang w:eastAsia="zh-CN"/>
        </w:rPr>
        <w:t>分</w:t>
      </w:r>
      <w:bookmarkEnd w:id="1"/>
      <w:r>
        <w:rPr>
          <w:rFonts w:hint="eastAsia" w:ascii="仿宋" w:hAnsi="仿宋" w:eastAsia="仿宋" w:cs="仿宋"/>
          <w:b w:val="0"/>
          <w:bCs/>
          <w:color w:val="auto"/>
          <w:sz w:val="24"/>
          <w:szCs w:val="24"/>
          <w:lang w:eastAsia="zh-CN"/>
        </w:rPr>
        <w:t>；</w:t>
      </w:r>
    </w:p>
    <w:p w14:paraId="648A2C52">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jc w:val="both"/>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开标地点及方式：</w:t>
      </w:r>
    </w:p>
    <w:p w14:paraId="49535297">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color w:val="auto"/>
          <w:sz w:val="24"/>
          <w:szCs w:val="24"/>
          <w:lang w:val="en-US" w:eastAsia="zh-CN"/>
        </w:rPr>
        <w:t>1.开标方式</w:t>
      </w:r>
      <w:r>
        <w:rPr>
          <w:rFonts w:hint="eastAsia" w:ascii="仿宋" w:hAnsi="仿宋" w:eastAsia="仿宋" w:cs="仿宋"/>
          <w:b w:val="0"/>
          <w:bCs/>
          <w:color w:val="auto"/>
          <w:sz w:val="24"/>
          <w:szCs w:val="24"/>
          <w:lang w:eastAsia="zh-CN"/>
        </w:rPr>
        <w:t>：本项目采用“远程不见面”开标方式，投标人应当</w:t>
      </w:r>
      <w:r>
        <w:rPr>
          <w:rFonts w:hint="eastAsia" w:ascii="仿宋" w:hAnsi="仿宋" w:eastAsia="仿宋" w:cs="仿宋"/>
          <w:b w:val="0"/>
          <w:bCs/>
          <w:sz w:val="24"/>
          <w:szCs w:val="24"/>
          <w:lang w:eastAsia="zh-CN"/>
        </w:rPr>
        <w:t>在投标截止时间前，登录“电子采购平台”远程开标大厅，在线准时参加开标活动。本项目采取集中解密。</w:t>
      </w:r>
    </w:p>
    <w:p w14:paraId="5547874D">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40" w:firstLineChars="100"/>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2.开标地点:中招联合招标采购平台开标大厅。</w:t>
      </w:r>
    </w:p>
    <w:p w14:paraId="33B972E7">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七、其他</w:t>
      </w:r>
    </w:p>
    <w:p w14:paraId="753EB77C">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lang w:eastAsia="zh-CN"/>
        </w:rPr>
        <w:t>获取招标文件费用:</w:t>
      </w: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lang w:eastAsia="zh-CN"/>
        </w:rPr>
        <w:t>00元/项目，售后不退。标书费汇至如下账户:</w:t>
      </w:r>
    </w:p>
    <w:p w14:paraId="24CD3D7F">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开户户名:国正聚源工程咨询集团有限公司商洛分公司</w:t>
      </w:r>
    </w:p>
    <w:p w14:paraId="54644208">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开户银行:中国建设银行股份有限公司商洛秦韵教育城支行</w:t>
      </w:r>
    </w:p>
    <w:p w14:paraId="39830308">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开户账户:61001674500052501030</w:t>
      </w:r>
    </w:p>
    <w:p w14:paraId="0BAB09F9">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备注:汇款凭证的用途栏或空白处应注明:“</w:t>
      </w:r>
      <w:r>
        <w:rPr>
          <w:rFonts w:hint="eastAsia" w:ascii="仿宋" w:hAnsi="仿宋" w:eastAsia="仿宋" w:cs="仿宋"/>
          <w:b w:val="0"/>
          <w:bCs/>
          <w:sz w:val="24"/>
          <w:szCs w:val="24"/>
          <w:u w:val="single"/>
          <w:lang w:eastAsia="zh-CN"/>
        </w:rPr>
        <w:t>陕西省烟草公司商洛市公司物流元春期间部分分拣业务劳务外包项目</w:t>
      </w:r>
      <w:r>
        <w:rPr>
          <w:rFonts w:hint="eastAsia" w:ascii="仿宋" w:hAnsi="仿宋" w:eastAsia="仿宋" w:cs="仿宋"/>
          <w:b w:val="0"/>
          <w:bCs/>
          <w:sz w:val="24"/>
          <w:szCs w:val="24"/>
          <w:lang w:eastAsia="zh-CN"/>
        </w:rPr>
        <w:t>标书费”（可简写）。</w:t>
      </w:r>
    </w:p>
    <w:p w14:paraId="787AF319">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2.本次公告同时在《中国招标投标公共服务平台》(www.cebpubservice.com</w:t>
      </w:r>
    </w:p>
    <w:p w14:paraId="5C8C5D06">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)、《中国采购与招标网》、《陕西采购与招标网/陕西采购与招标公共服务平台》发布。</w:t>
      </w:r>
    </w:p>
    <w:p w14:paraId="431ECF10">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3.请务必在招标文件获取期限内及时下载电子招标文件并做好备份，逾期下载通道将关闭，未及时下载招标文件将会影响投标文件编制及后续投标活动。</w:t>
      </w:r>
    </w:p>
    <w:p w14:paraId="76C6E61E">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4.因投标人自身设施故障或自身原因导致无法完成签到、解密或投标的，由投标人自行承担后果。</w:t>
      </w:r>
    </w:p>
    <w:p w14:paraId="7C2144CE">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八、监督部门</w:t>
      </w:r>
    </w:p>
    <w:p w14:paraId="25ADE71C">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本招标项目的监督部门为陕西省烟草公司商洛市公司财务管理科（审计派驻办）、法规科（规范管理办公室）。</w:t>
      </w:r>
    </w:p>
    <w:p w14:paraId="3A7ABF31">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九、联系方式</w:t>
      </w:r>
    </w:p>
    <w:p w14:paraId="7FBCF0CC">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招标人：</w:t>
      </w:r>
      <w:r>
        <w:rPr>
          <w:rFonts w:hint="eastAsia" w:ascii="仿宋" w:hAnsi="仿宋" w:eastAsia="仿宋" w:cs="仿宋"/>
          <w:b w:val="0"/>
          <w:bCs/>
          <w:sz w:val="24"/>
          <w:szCs w:val="24"/>
          <w:lang w:val="en-US" w:eastAsia="zh-CN"/>
        </w:rPr>
        <w:t xml:space="preserve">陕西省烟草公司商洛市公司 </w:t>
      </w:r>
    </w:p>
    <w:p w14:paraId="04C21EE2">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地  址：商洛市商州区金凤路5号</w:t>
      </w:r>
    </w:p>
    <w:p w14:paraId="291FEA68">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联系人：吕</w:t>
      </w:r>
      <w:r>
        <w:rPr>
          <w:rFonts w:hint="eastAsia" w:ascii="仿宋" w:hAnsi="仿宋" w:eastAsia="仿宋" w:cs="仿宋"/>
          <w:b w:val="0"/>
          <w:bCs/>
          <w:sz w:val="24"/>
          <w:szCs w:val="24"/>
          <w:lang w:val="en-US" w:eastAsia="zh-CN"/>
        </w:rPr>
        <w:t>彦军</w:t>
      </w:r>
    </w:p>
    <w:p w14:paraId="33EFFC82">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电  话：0914-231</w:t>
      </w:r>
      <w:r>
        <w:rPr>
          <w:rFonts w:hint="eastAsia" w:ascii="仿宋" w:hAnsi="仿宋" w:eastAsia="仿宋" w:cs="仿宋"/>
          <w:b w:val="0"/>
          <w:bCs/>
          <w:sz w:val="24"/>
          <w:szCs w:val="24"/>
          <w:lang w:val="en-US" w:eastAsia="zh-CN"/>
        </w:rPr>
        <w:t>7054</w:t>
      </w:r>
    </w:p>
    <w:p w14:paraId="7BDEF2E0">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电子邮箱：</w:t>
      </w:r>
      <w:r>
        <w:rPr>
          <w:rFonts w:hint="eastAsia" w:ascii="仿宋" w:hAnsi="仿宋" w:eastAsia="仿宋" w:cs="仿宋"/>
          <w:b w:val="0"/>
          <w:bCs/>
          <w:sz w:val="24"/>
          <w:szCs w:val="24"/>
          <w:lang w:val="en-US" w:eastAsia="zh-CN"/>
        </w:rPr>
        <w:t>/</w:t>
      </w:r>
    </w:p>
    <w:p w14:paraId="6BABE09F">
      <w:pPr>
        <w:pStyle w:val="1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rPr>
        <w:t>招标代理机构：</w:t>
      </w:r>
      <w:r>
        <w:rPr>
          <w:rFonts w:hint="eastAsia" w:ascii="仿宋" w:hAnsi="仿宋" w:eastAsia="仿宋" w:cs="仿宋"/>
          <w:b w:val="0"/>
          <w:bCs/>
          <w:sz w:val="24"/>
          <w:szCs w:val="24"/>
          <w:lang w:eastAsia="zh-CN"/>
        </w:rPr>
        <w:t>国正聚源工程咨询集团有限公司</w:t>
      </w:r>
    </w:p>
    <w:p w14:paraId="30F188F3">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地    址：商洛市商郡城</w:t>
      </w: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lang w:eastAsia="zh-CN"/>
        </w:rPr>
        <w:t>＃楼二单元</w:t>
      </w:r>
      <w:r>
        <w:rPr>
          <w:rFonts w:hint="eastAsia" w:ascii="仿宋" w:hAnsi="仿宋" w:eastAsia="仿宋" w:cs="仿宋"/>
          <w:b w:val="0"/>
          <w:bCs/>
          <w:sz w:val="24"/>
          <w:szCs w:val="24"/>
          <w:lang w:val="en-US" w:eastAsia="zh-CN"/>
        </w:rPr>
        <w:t>101</w:t>
      </w:r>
      <w:r>
        <w:rPr>
          <w:rFonts w:hint="eastAsia" w:ascii="仿宋" w:hAnsi="仿宋" w:eastAsia="仿宋" w:cs="仿宋"/>
          <w:b w:val="0"/>
          <w:bCs/>
          <w:sz w:val="24"/>
          <w:szCs w:val="24"/>
          <w:lang w:eastAsia="zh-CN"/>
        </w:rPr>
        <w:t>室</w:t>
      </w:r>
    </w:p>
    <w:p w14:paraId="41CC5DAD">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联</w:t>
      </w: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lang w:eastAsia="zh-CN"/>
        </w:rPr>
        <w:t>系</w:t>
      </w: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lang w:eastAsia="zh-CN"/>
        </w:rPr>
        <w:t>人：李女士</w:t>
      </w:r>
    </w:p>
    <w:p w14:paraId="636C9BCD">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联系电话：</w:t>
      </w:r>
      <w:r>
        <w:rPr>
          <w:rFonts w:hint="eastAsia" w:ascii="仿宋" w:hAnsi="仿宋" w:eastAsia="仿宋" w:cs="仿宋"/>
          <w:b w:val="0"/>
          <w:bCs/>
          <w:sz w:val="24"/>
          <w:szCs w:val="24"/>
          <w:lang w:val="en-US" w:eastAsia="zh-CN"/>
        </w:rPr>
        <w:t>0914-8080065      13154078736</w:t>
      </w:r>
    </w:p>
    <w:p w14:paraId="1024F271">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pperplate Gothic Bold">
    <w:panose1 w:val="020E0705020206020404"/>
    <w:charset w:val="00"/>
    <w:family w:val="swiss"/>
    <w:pitch w:val="default"/>
    <w:sig w:usb0="00000003" w:usb1="00000000" w:usb2="00000000" w:usb3="00000000" w:csb0="20000001" w:csb1="00000000"/>
  </w:font>
  <w:font w:name="宋?">
    <w:altName w:val="宋体"/>
    <w:panose1 w:val="00000000000000000000"/>
    <w:charset w:val="81"/>
    <w:family w:val="roman"/>
    <w:pitch w:val="default"/>
    <w:sig w:usb0="00000000" w:usb1="00000000" w:usb2="00000010" w:usb3="00000000" w:csb0="0008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085D16"/>
    <w:multiLevelType w:val="singleLevel"/>
    <w:tmpl w:val="66085D1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164AD8"/>
    <w:rsid w:val="0AE3696C"/>
    <w:rsid w:val="3F9A0DDF"/>
    <w:rsid w:val="57593A73"/>
    <w:rsid w:val="68F02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qFormat/>
    <w:uiPriority w:val="0"/>
    <w:pPr>
      <w:jc w:val="left"/>
    </w:pPr>
    <w:rPr>
      <w:rFonts w:ascii="Copperplate Gothic Bold" w:hAnsi="Copperplate Gothic Bold"/>
      <w:sz w:val="28"/>
    </w:rPr>
  </w:style>
  <w:style w:type="paragraph" w:styleId="5">
    <w:name w:val="Body Text Indent"/>
    <w:basedOn w:val="1"/>
    <w:next w:val="1"/>
    <w:qFormat/>
    <w:uiPriority w:val="0"/>
    <w:pPr>
      <w:ind w:firstLine="630"/>
    </w:pPr>
    <w:rPr>
      <w:sz w:val="32"/>
      <w:szCs w:val="20"/>
    </w:rPr>
  </w:style>
  <w:style w:type="paragraph" w:styleId="6">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7">
    <w:name w:val="Body Text First Indent 2"/>
    <w:basedOn w:val="5"/>
    <w:qFormat/>
    <w:uiPriority w:val="0"/>
    <w:pPr>
      <w:spacing w:after="120"/>
      <w:ind w:left="420" w:leftChars="200" w:firstLine="420" w:firstLineChars="200"/>
    </w:pPr>
    <w:rPr>
      <w:rFonts w:ascii="Times New Roman" w:eastAsia="宋?"/>
      <w:sz w:val="21"/>
      <w:szCs w:val="24"/>
    </w:rPr>
  </w:style>
  <w:style w:type="paragraph" w:customStyle="1" w:styleId="1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4</Pages>
  <Words>2171</Words>
  <Characters>2498</Characters>
  <Lines>0</Lines>
  <Paragraphs>0</Paragraphs>
  <TotalTime>19</TotalTime>
  <ScaleCrop>false</ScaleCrop>
  <LinksUpToDate>false</LinksUpToDate>
  <CharactersWithSpaces>2542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^o^想☆你じò龙  </dc:creator>
  <cp:lastModifiedBy>qzuser</cp:lastModifiedBy>
  <dcterms:modified xsi:type="dcterms:W3CDTF">2025-10-24T09:27:43Z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eyJoZGlkIjoiZDMzZDg5NjNiZjRlMzIzNmZiMTg5MWU5Yzg3NWNlOTYiLCJ1c2VySWQiOiIzMTY3Mjk0MTQifQ==</vt:lpwstr>
  </property>
  <property fmtid="{D5CDD505-2E9C-101B-9397-08002B2CF9AE}" pid="4" name="ICV">
    <vt:lpwstr>AEEA00B1453A45339D59C20C0F664D25_13</vt:lpwstr>
  </property>
</Properties>
</file>