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43B2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</w:rPr>
      </w:pPr>
      <w:r>
        <w:rPr>
          <w:rFonts w:hint="eastAsia" w:ascii="楷体" w:hAnsi="楷体" w:eastAsia="楷体" w:cs="楷体"/>
          <w:b/>
          <w:bCs w:val="0"/>
          <w:sz w:val="40"/>
          <w:szCs w:val="40"/>
          <w:lang w:val="en-US" w:eastAsia="zh-CN"/>
        </w:rPr>
        <w:t>全彩显示屏控制器（发送卡）</w:t>
      </w:r>
      <w:r>
        <w:rPr>
          <w:rFonts w:hint="eastAsia" w:ascii="楷体" w:hAnsi="楷体" w:eastAsia="楷体" w:cs="楷体"/>
          <w:b/>
          <w:bCs w:val="0"/>
          <w:sz w:val="40"/>
          <w:szCs w:val="40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 w:val="0"/>
          <w:sz w:val="40"/>
          <w:szCs w:val="40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40B095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机型：全彩显示屏控制器。</w:t>
      </w:r>
    </w:p>
    <w:p w14:paraId="1733AE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支持2路HDMI，1路DVI。</w:t>
      </w:r>
    </w:p>
    <w:p w14:paraId="52B57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支持信号源输入分辨率自定义调节。</w:t>
      </w:r>
    </w:p>
    <w:p w14:paraId="37942B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视频输出支持6个千兆网口输出，最大带载高达390万像素。</w:t>
      </w:r>
    </w:p>
    <w:p w14:paraId="628E50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支特窗口位置、大小任意调整及窗口任意截取功能。</w:t>
      </w:r>
    </w:p>
    <w:p w14:paraId="76762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无需电脑，支持通过设备旋转按钮快捷配屏和高级配屏功能点亮屏体,简单操作即可完成屏体配置。</w:t>
      </w:r>
    </w:p>
    <w:p w14:paraId="61E8A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无需电脑，支持一键将优先级最低的窗口全屏自动缩放。</w:t>
      </w:r>
    </w:p>
    <w:p w14:paraId="649F38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设备前面板配备液晶面板，可实时显示设备型号，ip地址，窗口和信号源的分辨率及状态信息，输出网口的状态，屏幕大小，帧频信息，设备同步模式展示，USB连接或网线连接状态，屏体亮度。</w:t>
      </w:r>
    </w:p>
    <w:p w14:paraId="595A2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主界面下，按下旋钮进入菜单操作界面。菜单操作界面下，旋转旋钮选择菜单，按下旋钮选定当前菜单或者进入子菜单。选定带有参数的菜单后可以通过旋转旋钮调节参数，调节完成后需要再次按下旋钮进行确认。</w:t>
      </w:r>
    </w:p>
    <w:p w14:paraId="15C69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无需电脑，FREEZE画面冻结按键可以快捷冻结画面。</w:t>
      </w:r>
    </w:p>
    <w:p w14:paraId="1DF428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配合多功能卡可实现屏体手动控制、自动控制以及软件控制。</w:t>
      </w:r>
    </w:p>
    <w:p w14:paraId="567A7D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支持3个窗口任意布局加1路OSD字幕显示。</w:t>
      </w:r>
    </w:p>
    <w:p w14:paraId="578C4C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支持EDID管理，支持用户自定义EDID和预设EDID。</w:t>
      </w:r>
    </w:p>
    <w:p w14:paraId="436D75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提供封面具有CMAilac-MRA、CNAS标识盖章的权威检测报告</w:t>
      </w:r>
    </w:p>
    <w:p w14:paraId="6CEE2E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尺寸、外观、性能参数、所用材质、生产工艺、外包装等与原厂一致。</w:t>
      </w:r>
    </w:p>
    <w:p w14:paraId="436EE1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免费安装调试。</w:t>
      </w:r>
    </w:p>
    <w:p w14:paraId="4B5F9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供货周期不超过10个工作日。</w:t>
      </w:r>
    </w:p>
    <w:p w14:paraId="2A5ECC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所提供产品经科室试用一周后,确认无问题方可验收。</w:t>
      </w:r>
    </w:p>
    <w:p w14:paraId="1752B3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质保期为验收之日起≥6个月。</w:t>
      </w:r>
      <w:bookmarkStart w:id="0" w:name="_GoBack"/>
      <w:bookmarkEnd w:id="0"/>
    </w:p>
    <w:p w14:paraId="2A3E46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维护保养：供应商在质保期内需提供至少两次免费上门保养维护服务。</w:t>
      </w:r>
    </w:p>
    <w:p w14:paraId="5E18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</w:p>
    <w:p w14:paraId="1918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撰写人（初审）签字：           复审签字：             终审签字：</w:t>
      </w:r>
    </w:p>
    <w:p w14:paraId="36D4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</w:p>
    <w:p w14:paraId="08054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医工科负责人：                  时间：</w:t>
      </w:r>
    </w:p>
    <w:p w14:paraId="090A9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4"/>
      <w:pBdr>
        <w:top w:val="single" w:color="auto" w:sz="4" w:space="1"/>
      </w:pBdr>
      <w:rPr>
        <w:rFonts w:hint="eastAsia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5"/>
      <w:jc w:val="both"/>
      <w:rPr>
        <w:rFonts w:hint="eastAsia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</w:rPr>
      <w:t>申请科室：健康管理中心个案管理部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  </w:t>
    </w:r>
    <w:r>
      <w:rPr>
        <w:rFonts w:hint="eastAsia" w:ascii="楷体" w:hAnsi="楷体" w:eastAsia="楷体" w:cs="楷体"/>
        <w:sz w:val="28"/>
        <w:szCs w:val="28"/>
      </w:rPr>
      <w:t>报告号：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A74C8"/>
    <w:multiLevelType w:val="multilevel"/>
    <w:tmpl w:val="93EA74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FD42EF"/>
    <w:rsid w:val="023652F8"/>
    <w:rsid w:val="04A722F0"/>
    <w:rsid w:val="050E6992"/>
    <w:rsid w:val="0635675A"/>
    <w:rsid w:val="07E54F0B"/>
    <w:rsid w:val="08D37B58"/>
    <w:rsid w:val="097906FF"/>
    <w:rsid w:val="0C2455B7"/>
    <w:rsid w:val="0DE9270E"/>
    <w:rsid w:val="0E372F95"/>
    <w:rsid w:val="1AA17AB6"/>
    <w:rsid w:val="1B9015FE"/>
    <w:rsid w:val="1C4D317B"/>
    <w:rsid w:val="1D1735EF"/>
    <w:rsid w:val="1EEF1B9D"/>
    <w:rsid w:val="21DE64A6"/>
    <w:rsid w:val="23D53644"/>
    <w:rsid w:val="27AB42A3"/>
    <w:rsid w:val="28CF5334"/>
    <w:rsid w:val="28EC3768"/>
    <w:rsid w:val="34916BF9"/>
    <w:rsid w:val="34E00D83"/>
    <w:rsid w:val="34EE58BD"/>
    <w:rsid w:val="37312289"/>
    <w:rsid w:val="38E075A3"/>
    <w:rsid w:val="3B171863"/>
    <w:rsid w:val="3B412560"/>
    <w:rsid w:val="3C544530"/>
    <w:rsid w:val="3EC1759E"/>
    <w:rsid w:val="3F827606"/>
    <w:rsid w:val="3FF860A9"/>
    <w:rsid w:val="40057030"/>
    <w:rsid w:val="42B31885"/>
    <w:rsid w:val="4320165D"/>
    <w:rsid w:val="43EE2304"/>
    <w:rsid w:val="49AB52EB"/>
    <w:rsid w:val="4CED029E"/>
    <w:rsid w:val="4F4C1097"/>
    <w:rsid w:val="4F5C2DBC"/>
    <w:rsid w:val="53F02B45"/>
    <w:rsid w:val="555624E0"/>
    <w:rsid w:val="560562C1"/>
    <w:rsid w:val="57AA2DFF"/>
    <w:rsid w:val="59C7707A"/>
    <w:rsid w:val="5B446949"/>
    <w:rsid w:val="5CA6628A"/>
    <w:rsid w:val="602A5424"/>
    <w:rsid w:val="60FB5F0E"/>
    <w:rsid w:val="61355E2F"/>
    <w:rsid w:val="62075C87"/>
    <w:rsid w:val="637F5A87"/>
    <w:rsid w:val="64223012"/>
    <w:rsid w:val="64A21774"/>
    <w:rsid w:val="654A593A"/>
    <w:rsid w:val="666432A3"/>
    <w:rsid w:val="66E173DB"/>
    <w:rsid w:val="66F92131"/>
    <w:rsid w:val="67261D48"/>
    <w:rsid w:val="677A0A3F"/>
    <w:rsid w:val="693C0844"/>
    <w:rsid w:val="6D2F10DD"/>
    <w:rsid w:val="6DBA10C1"/>
    <w:rsid w:val="6F26325B"/>
    <w:rsid w:val="702951FD"/>
    <w:rsid w:val="71184EB6"/>
    <w:rsid w:val="71A14E1B"/>
    <w:rsid w:val="71E60B97"/>
    <w:rsid w:val="72E72D01"/>
    <w:rsid w:val="754F2B42"/>
    <w:rsid w:val="76AF1A14"/>
    <w:rsid w:val="774C0CED"/>
    <w:rsid w:val="787C55A0"/>
    <w:rsid w:val="79D07A75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9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0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1">
    <w:name w:val="Light Shading Accent 4"/>
    <w:basedOn w:val="6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2">
    <w:name w:val="Light Shading Accent 5"/>
    <w:basedOn w:val="6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5"/>
    <w:qFormat/>
    <w:uiPriority w:val="99"/>
    <w:rPr>
      <w:kern w:val="2"/>
      <w:sz w:val="18"/>
      <w:szCs w:val="18"/>
    </w:rPr>
  </w:style>
  <w:style w:type="table" w:customStyle="1" w:styleId="19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392</Characters>
  <Lines>4</Lines>
  <Paragraphs>1</Paragraphs>
  <TotalTime>47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伟强</cp:lastModifiedBy>
  <cp:lastPrinted>2025-10-31T09:10:45Z</cp:lastPrinted>
  <dcterms:modified xsi:type="dcterms:W3CDTF">2025-10-31T09:41:08Z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2C4EEA6ECCFD437DBF3D26F23829470A_13</vt:lpwstr>
  </property>
  <property fmtid="{D5CDD505-2E9C-101B-9397-08002B2CF9AE}" pid="4" name="KSOTemplateDocerSaveRecord">
    <vt:lpwstr>eyJoZGlkIjoiMDQ3NzIxZGEyZWJiZGQ5NDM1YWQyODNkOTVlMzc4OTgiLCJ1c2VySWQiOiIyMzYwNTc5ODMifQ==</vt:lpwstr>
  </property>
</Properties>
</file>