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F5CB">
      <w:pPr>
        <w:spacing w:line="480" w:lineRule="exact"/>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附件一</w:t>
      </w:r>
    </w:p>
    <w:tbl>
      <w:tblPr>
        <w:tblStyle w:val="6"/>
        <w:tblW w:w="14280" w:type="dxa"/>
        <w:jc w:val="center"/>
        <w:tblLayout w:type="autofit"/>
        <w:tblCellMar>
          <w:top w:w="0" w:type="dxa"/>
          <w:left w:w="108" w:type="dxa"/>
          <w:bottom w:w="0" w:type="dxa"/>
          <w:right w:w="108" w:type="dxa"/>
        </w:tblCellMar>
      </w:tblPr>
      <w:tblGrid>
        <w:gridCol w:w="659"/>
        <w:gridCol w:w="1738"/>
        <w:gridCol w:w="2728"/>
        <w:gridCol w:w="2388"/>
        <w:gridCol w:w="1614"/>
        <w:gridCol w:w="1138"/>
        <w:gridCol w:w="1138"/>
        <w:gridCol w:w="1247"/>
        <w:gridCol w:w="1630"/>
      </w:tblGrid>
      <w:tr w14:paraId="443F15ED">
        <w:tblPrEx>
          <w:tblCellMar>
            <w:top w:w="0" w:type="dxa"/>
            <w:left w:w="108" w:type="dxa"/>
            <w:bottom w:w="0" w:type="dxa"/>
            <w:right w:w="108" w:type="dxa"/>
          </w:tblCellMar>
        </w:tblPrEx>
        <w:trPr>
          <w:trHeight w:val="1013" w:hRule="atLeast"/>
          <w:jc w:val="center"/>
        </w:trPr>
        <w:tc>
          <w:tcPr>
            <w:tcW w:w="14280" w:type="dxa"/>
            <w:gridSpan w:val="9"/>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产品注册证名称/备案凭证产品名称/包装名称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3A1">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生产厂家/品牌/产地</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9842">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规格型号</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7E6">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D1C7">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6F0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单价（元）</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总金额（元）</w:t>
            </w:r>
          </w:p>
        </w:tc>
      </w:tr>
      <w:tr w14:paraId="33D75182">
        <w:tblPrEx>
          <w:tblCellMar>
            <w:top w:w="0" w:type="dxa"/>
            <w:left w:w="108" w:type="dxa"/>
            <w:bottom w:w="0" w:type="dxa"/>
            <w:right w:w="108" w:type="dxa"/>
          </w:tblCellMar>
        </w:tblPrEx>
        <w:trPr>
          <w:trHeight w:val="7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A473">
            <w:pPr>
              <w:jc w:val="center"/>
              <w:rPr>
                <w:rFonts w:ascii="Times New Roman" w:hAnsi="Times New Roman" w:eastAsia="方正仿宋简体" w:cs="Times New Roman"/>
                <w:color w:val="000000"/>
                <w:sz w:val="22"/>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849">
            <w:pPr>
              <w:jc w:val="center"/>
              <w:rPr>
                <w:rFonts w:ascii="Times New Roman" w:hAnsi="Times New Roman" w:eastAsia="方正仿宋简体" w:cs="Times New Roman"/>
                <w:color w:val="000000"/>
                <w:sz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C2E1">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7E5C">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3ED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8C4B">
            <w:pPr>
              <w:jc w:val="center"/>
              <w:rPr>
                <w:rFonts w:ascii="Times New Roman" w:hAnsi="Times New Roman" w:eastAsia="方正仿宋简体" w:cs="Times New Roman"/>
                <w:color w:val="000000"/>
                <w:sz w:val="22"/>
              </w:rPr>
            </w:pPr>
          </w:p>
        </w:tc>
      </w:tr>
      <w:tr w14:paraId="3306F49C">
        <w:tblPrEx>
          <w:tblCellMar>
            <w:top w:w="0" w:type="dxa"/>
            <w:left w:w="108" w:type="dxa"/>
            <w:bottom w:w="0" w:type="dxa"/>
            <w:right w:w="108" w:type="dxa"/>
          </w:tblCellMar>
        </w:tblPrEx>
        <w:trPr>
          <w:trHeight w:val="75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493">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9CA">
            <w:pPr>
              <w:jc w:val="center"/>
              <w:rPr>
                <w:rFonts w:ascii="Times New Roman" w:hAnsi="Times New Roman" w:eastAsia="方正仿宋简体" w:cs="Times New Roman"/>
                <w:color w:val="000000"/>
                <w:szCs w:val="21"/>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91B">
            <w:pPr>
              <w:jc w:val="center"/>
              <w:rPr>
                <w:rFonts w:ascii="Times New Roman" w:hAnsi="Times New Roman" w:eastAsia="方正仿宋简体" w:cs="Times New Roman"/>
                <w:color w:val="000000"/>
                <w:szCs w:val="21"/>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8757">
            <w:pPr>
              <w:jc w:val="center"/>
              <w:rPr>
                <w:rFonts w:ascii="Times New Roman" w:hAnsi="Times New Roman" w:eastAsia="方正仿宋简体" w:cs="Times New Roman"/>
                <w:color w:val="000000"/>
                <w:szCs w:val="21"/>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BA6">
            <w:pPr>
              <w:jc w:val="center"/>
              <w:rPr>
                <w:rFonts w:ascii="Times New Roman" w:hAnsi="Times New Roman" w:eastAsia="方正仿宋简体"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BBE">
            <w:pPr>
              <w:jc w:val="center"/>
              <w:rPr>
                <w:rFonts w:ascii="Times New Roman" w:hAnsi="Times New Roman" w:eastAsia="方正仿宋简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96BA">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6014">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3DB1">
            <w:pPr>
              <w:jc w:val="center"/>
              <w:rPr>
                <w:rFonts w:ascii="Times New Roman" w:hAnsi="Times New Roman" w:eastAsia="方正仿宋简体" w:cs="Times New Roman"/>
                <w:color w:val="000000"/>
                <w:sz w:val="22"/>
              </w:rPr>
            </w:pPr>
          </w:p>
        </w:tc>
      </w:tr>
      <w:tr w14:paraId="394EF60B">
        <w:tblPrEx>
          <w:tblCellMar>
            <w:top w:w="0" w:type="dxa"/>
            <w:left w:w="108" w:type="dxa"/>
            <w:bottom w:w="0" w:type="dxa"/>
            <w:right w:w="108" w:type="dxa"/>
          </w:tblCellMar>
        </w:tblPrEx>
        <w:trPr>
          <w:trHeight w:val="638"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0" w:type="auto"/>
            <w:gridSpan w:val="9"/>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质保   年</w:t>
            </w:r>
          </w:p>
        </w:tc>
      </w:tr>
      <w:tr w14:paraId="70CB659A">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Style w:val="9"/>
                <w:rFonts w:hint="default" w:ascii="Times New Roman" w:hAnsi="Times New Roman" w:eastAsia="方正仿宋简体" w:cs="Times New Roman"/>
                <w:lang w:bidi="ar"/>
              </w:rPr>
              <w:t xml:space="preserve">  </w:t>
            </w:r>
          </w:p>
        </w:tc>
      </w:tr>
      <w:tr w14:paraId="2444C324">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3C02A0F3">
      <w:pPr>
        <w:rPr>
          <w:rFonts w:hint="eastAsia" w:ascii="仿宋" w:hAnsi="仿宋" w:eastAsia="仿宋" w:cs="仿宋"/>
        </w:rPr>
        <w:sectPr>
          <w:pgSz w:w="16838" w:h="11906" w:orient="landscape"/>
          <w:pgMar w:top="1800" w:right="1440" w:bottom="1800" w:left="1440" w:header="851" w:footer="992" w:gutter="0"/>
          <w:cols w:space="425" w:num="1"/>
          <w:docGrid w:type="lines" w:linePitch="312" w:charSpace="0"/>
        </w:sectPr>
      </w:pPr>
    </w:p>
    <w:p w14:paraId="72404340">
      <w:pPr>
        <w:spacing w:line="480" w:lineRule="exact"/>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附件二</w:t>
      </w:r>
    </w:p>
    <w:p w14:paraId="4D2F18B9">
      <w:pPr>
        <w:widowControl/>
        <w:jc w:val="center"/>
        <w:textAlignment w:val="center"/>
        <w:rPr>
          <w:rFonts w:hint="eastAsia" w:ascii="仿宋" w:hAnsi="仿宋" w:eastAsia="仿宋" w:cs="仿宋"/>
          <w:b/>
          <w:bCs/>
          <w:sz w:val="32"/>
          <w:szCs w:val="32"/>
        </w:rPr>
      </w:pPr>
      <w:r>
        <w:rPr>
          <w:rFonts w:hint="eastAsia" w:ascii="仿宋" w:hAnsi="仿宋" w:eastAsia="仿宋" w:cs="仿宋"/>
          <w:b/>
          <w:bCs/>
          <w:sz w:val="32"/>
          <w:szCs w:val="32"/>
          <w:lang w:eastAsia="zh-CN"/>
        </w:rPr>
        <w:t>议价</w:t>
      </w:r>
      <w:r>
        <w:rPr>
          <w:rFonts w:hint="eastAsia" w:ascii="仿宋" w:hAnsi="仿宋" w:eastAsia="仿宋" w:cs="仿宋"/>
          <w:b/>
          <w:bCs/>
          <w:sz w:val="32"/>
          <w:szCs w:val="32"/>
        </w:rPr>
        <w:t>单位承诺函</w:t>
      </w:r>
    </w:p>
    <w:tbl>
      <w:tblPr>
        <w:tblStyle w:val="6"/>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06A4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59" w:type="dxa"/>
            <w:vAlign w:val="center"/>
          </w:tcPr>
          <w:p w14:paraId="01C4A9D5">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供应商名称</w:t>
            </w:r>
          </w:p>
        </w:tc>
        <w:tc>
          <w:tcPr>
            <w:tcW w:w="7241" w:type="dxa"/>
            <w:vAlign w:val="center"/>
          </w:tcPr>
          <w:p w14:paraId="3AD69A10">
            <w:pPr>
              <w:rPr>
                <w:rFonts w:hint="eastAsia" w:ascii="仿宋" w:hAnsi="仿宋" w:eastAsia="仿宋" w:cs="仿宋"/>
                <w:b w:val="0"/>
                <w:bCs w:val="0"/>
                <w:sz w:val="28"/>
                <w:szCs w:val="28"/>
              </w:rPr>
            </w:pPr>
          </w:p>
        </w:tc>
      </w:tr>
      <w:tr w14:paraId="4DD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3293A9EE">
            <w:pPr>
              <w:spacing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采购项目</w:t>
            </w:r>
          </w:p>
          <w:p w14:paraId="2984DED5">
            <w:pPr>
              <w:spacing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(产品名称)</w:t>
            </w:r>
          </w:p>
        </w:tc>
        <w:tc>
          <w:tcPr>
            <w:tcW w:w="7241" w:type="dxa"/>
            <w:vAlign w:val="center"/>
          </w:tcPr>
          <w:p w14:paraId="77E6B3A0">
            <w:pPr>
              <w:rPr>
                <w:rFonts w:hint="eastAsia" w:ascii="仿宋" w:hAnsi="仿宋" w:eastAsia="仿宋" w:cs="仿宋"/>
                <w:b w:val="0"/>
                <w:bCs w:val="0"/>
                <w:sz w:val="28"/>
                <w:szCs w:val="28"/>
              </w:rPr>
            </w:pPr>
          </w:p>
        </w:tc>
      </w:tr>
      <w:tr w14:paraId="1701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9" w:hRule="atLeast"/>
        </w:trPr>
        <w:tc>
          <w:tcPr>
            <w:tcW w:w="1959" w:type="dxa"/>
            <w:vAlign w:val="center"/>
          </w:tcPr>
          <w:p w14:paraId="6E4F4945">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承诺函内容</w:t>
            </w:r>
          </w:p>
        </w:tc>
        <w:tc>
          <w:tcPr>
            <w:tcW w:w="7241" w:type="dxa"/>
          </w:tcPr>
          <w:p w14:paraId="6DDCDF8B">
            <w:pPr>
              <w:rPr>
                <w:rFonts w:hint="eastAsia" w:ascii="仿宋" w:hAnsi="仿宋" w:eastAsia="仿宋" w:cs="仿宋"/>
                <w:b w:val="0"/>
                <w:bCs w:val="0"/>
                <w:sz w:val="28"/>
                <w:szCs w:val="28"/>
              </w:rPr>
            </w:pPr>
          </w:p>
          <w:p w14:paraId="196985BB">
            <w:pPr>
              <w:rPr>
                <w:rFonts w:hint="eastAsia" w:ascii="仿宋" w:hAnsi="仿宋" w:eastAsia="仿宋" w:cs="仿宋"/>
                <w:b w:val="0"/>
                <w:bCs w:val="0"/>
                <w:sz w:val="28"/>
                <w:szCs w:val="28"/>
              </w:rPr>
            </w:pPr>
          </w:p>
          <w:p w14:paraId="1FF77269">
            <w:pPr>
              <w:rPr>
                <w:rFonts w:hint="eastAsia" w:ascii="仿宋" w:hAnsi="仿宋" w:eastAsia="仿宋" w:cs="仿宋"/>
                <w:b w:val="0"/>
                <w:bCs w:val="0"/>
                <w:sz w:val="28"/>
                <w:szCs w:val="28"/>
              </w:rPr>
            </w:pPr>
            <w:r>
              <w:rPr>
                <w:rFonts w:hint="eastAsia" w:ascii="仿宋" w:hAnsi="仿宋" w:eastAsia="仿宋" w:cs="仿宋"/>
                <w:b w:val="0"/>
                <w:bCs w:val="0"/>
                <w:sz w:val="28"/>
                <w:szCs w:val="28"/>
              </w:rPr>
              <w:t>承诺函内容</w:t>
            </w:r>
          </w:p>
          <w:p w14:paraId="7BDE22D0">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一次报价：</w:t>
            </w:r>
            <w:r>
              <w:rPr>
                <w:rFonts w:hint="eastAsia" w:ascii="仿宋" w:hAnsi="仿宋" w:eastAsia="仿宋" w:cs="仿宋"/>
                <w:b w:val="0"/>
                <w:bCs w:val="0"/>
                <w:sz w:val="28"/>
                <w:szCs w:val="28"/>
                <w:u w:val="single"/>
              </w:rPr>
              <w:t xml:space="preserve">                      </w:t>
            </w:r>
          </w:p>
          <w:p w14:paraId="38A6A3A8">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二次报价：</w:t>
            </w:r>
            <w:r>
              <w:rPr>
                <w:rFonts w:hint="eastAsia" w:ascii="仿宋" w:hAnsi="仿宋" w:eastAsia="仿宋" w:cs="仿宋"/>
                <w:b w:val="0"/>
                <w:bCs w:val="0"/>
                <w:sz w:val="28"/>
                <w:szCs w:val="28"/>
                <w:u w:val="single"/>
              </w:rPr>
              <w:t xml:space="preserve">                      </w:t>
            </w:r>
          </w:p>
          <w:p w14:paraId="73DBC438">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lang w:val="en-US" w:eastAsia="zh-CN"/>
              </w:rPr>
              <w:t>服务期限</w:t>
            </w:r>
            <w:r>
              <w:rPr>
                <w:rFonts w:hint="eastAsia" w:ascii="仿宋" w:hAnsi="仿宋" w:eastAsia="仿宋" w:cs="仿宋"/>
                <w:b w:val="0"/>
                <w:bCs w:val="0"/>
                <w:sz w:val="28"/>
                <w:szCs w:val="28"/>
              </w:rPr>
              <w:t>：</w:t>
            </w:r>
            <w:r>
              <w:rPr>
                <w:rFonts w:hint="eastAsia" w:ascii="仿宋" w:hAnsi="仿宋" w:eastAsia="仿宋" w:cs="仿宋"/>
                <w:b w:val="0"/>
                <w:bCs w:val="0"/>
                <w:sz w:val="28"/>
                <w:szCs w:val="28"/>
                <w:u w:val="single"/>
              </w:rPr>
              <w:t xml:space="preserve">                      </w:t>
            </w:r>
          </w:p>
          <w:p w14:paraId="4E810891">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承诺全疆最低价：</w:t>
            </w:r>
            <w:r>
              <w:rPr>
                <w:rFonts w:hint="eastAsia" w:ascii="仿宋" w:hAnsi="仿宋" w:eastAsia="仿宋" w:cs="仿宋"/>
                <w:b w:val="0"/>
                <w:bCs w:val="0"/>
                <w:sz w:val="28"/>
                <w:szCs w:val="28"/>
                <w:u w:val="single"/>
              </w:rPr>
              <w:t xml:space="preserve">            （ 签字 ） </w:t>
            </w:r>
          </w:p>
          <w:p w14:paraId="59C5A4EC">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3E10CFE4">
            <w:pPr>
              <w:rPr>
                <w:rFonts w:hint="eastAsia" w:ascii="仿宋" w:hAnsi="仿宋" w:eastAsia="仿宋" w:cs="仿宋"/>
                <w:b w:val="0"/>
                <w:bCs w:val="0"/>
                <w:sz w:val="28"/>
                <w:szCs w:val="28"/>
              </w:rPr>
            </w:pPr>
          </w:p>
          <w:p w14:paraId="3EE31C60">
            <w:pPr>
              <w:rPr>
                <w:rFonts w:hint="eastAsia" w:ascii="仿宋" w:hAnsi="仿宋" w:eastAsia="仿宋" w:cs="仿宋"/>
                <w:b w:val="0"/>
                <w:bCs w:val="0"/>
                <w:sz w:val="28"/>
                <w:szCs w:val="28"/>
              </w:rPr>
            </w:pPr>
          </w:p>
          <w:p w14:paraId="22D10F78">
            <w:pPr>
              <w:rPr>
                <w:rFonts w:hint="eastAsia" w:ascii="仿宋" w:hAnsi="仿宋" w:eastAsia="仿宋" w:cs="仿宋"/>
                <w:b w:val="0"/>
                <w:bCs w:val="0"/>
                <w:sz w:val="28"/>
                <w:szCs w:val="28"/>
              </w:rPr>
            </w:pPr>
          </w:p>
          <w:p w14:paraId="56B1A732">
            <w:pPr>
              <w:rPr>
                <w:rFonts w:hint="eastAsia" w:ascii="仿宋" w:hAnsi="仿宋" w:eastAsia="仿宋" w:cs="仿宋"/>
                <w:b w:val="0"/>
                <w:bCs w:val="0"/>
                <w:sz w:val="28"/>
                <w:szCs w:val="28"/>
                <w:u w:val="single"/>
              </w:rPr>
            </w:pPr>
            <w:r>
              <w:rPr>
                <w:rFonts w:hint="eastAsia" w:ascii="仿宋" w:hAnsi="仿宋" w:eastAsia="仿宋" w:cs="仿宋"/>
                <w:b w:val="0"/>
                <w:bCs w:val="0"/>
                <w:i/>
                <w:iCs/>
                <w:sz w:val="28"/>
                <w:szCs w:val="28"/>
              </w:rPr>
              <w:t>注：若回复内容过多，可另附纸张。</w:t>
            </w:r>
          </w:p>
        </w:tc>
      </w:tr>
    </w:tbl>
    <w:p w14:paraId="443AD4D5">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法定代表人或</w:t>
      </w:r>
      <w:r>
        <w:rPr>
          <w:rFonts w:hint="eastAsia" w:ascii="仿宋" w:hAnsi="仿宋" w:eastAsia="仿宋" w:cs="仿宋"/>
          <w:b w:val="0"/>
          <w:bCs w:val="0"/>
          <w:sz w:val="28"/>
          <w:szCs w:val="28"/>
        </w:rPr>
        <w:t>授权代表签字：</w:t>
      </w:r>
    </w:p>
    <w:p w14:paraId="6B5D8CA0">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日期：  年   月   日</w:t>
      </w:r>
    </w:p>
    <w:p w14:paraId="522715F8">
      <w:pPr>
        <w:rPr>
          <w:rFonts w:hint="eastAsia" w:ascii="仿宋" w:hAnsi="仿宋" w:eastAsia="仿宋" w:cs="仿宋"/>
        </w:rPr>
      </w:pPr>
      <w:r>
        <w:rPr>
          <w:rFonts w:hint="eastAsia" w:ascii="仿宋" w:hAnsi="仿宋" w:eastAsia="仿宋" w:cs="仿宋"/>
        </w:rPr>
        <w:br w:type="page"/>
      </w:r>
    </w:p>
    <w:p w14:paraId="6F26F300">
      <w:pPr>
        <w:keepNext w:val="0"/>
        <w:keepLines w:val="0"/>
        <w:pageBreakBefore w:val="0"/>
        <w:widowControl w:val="0"/>
        <w:kinsoku/>
        <w:wordWrap/>
        <w:overflowPunct/>
        <w:topLinePunct w:val="0"/>
        <w:autoSpaceDE/>
        <w:autoSpaceDN/>
        <w:bidi w:val="0"/>
        <w:adjustRightInd/>
        <w:snapToGrid/>
        <w:spacing w:line="440" w:lineRule="exact"/>
        <w:ind w:right="-92" w:rightChars="-44"/>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新疆医科大学第一附属医院</w:t>
      </w:r>
      <w:r>
        <w:rPr>
          <w:rFonts w:hint="eastAsia" w:ascii="宋体" w:hAnsi="宋体" w:eastAsia="宋体" w:cs="宋体"/>
          <w:b/>
          <w:bCs/>
          <w:sz w:val="36"/>
          <w:szCs w:val="36"/>
          <w:lang w:val="en-US" w:eastAsia="zh-CN"/>
        </w:rPr>
        <w:t>采购解码器设备</w:t>
      </w:r>
      <w:r>
        <w:rPr>
          <w:rFonts w:hint="eastAsia" w:ascii="宋体" w:hAnsi="宋体" w:eastAsia="宋体" w:cs="宋体"/>
          <w:b/>
          <w:bCs/>
          <w:color w:val="auto"/>
          <w:sz w:val="36"/>
          <w:szCs w:val="36"/>
          <w:highlight w:val="none"/>
          <w:lang w:val="en-US" w:eastAsia="zh-CN"/>
        </w:rPr>
        <w:t>的</w:t>
      </w:r>
      <w:r>
        <w:rPr>
          <w:rFonts w:hint="eastAsia" w:ascii="宋体" w:hAnsi="宋体" w:eastAsia="宋体" w:cs="宋体"/>
          <w:b/>
          <w:bCs/>
          <w:color w:val="auto"/>
          <w:sz w:val="36"/>
          <w:szCs w:val="36"/>
          <w:highlight w:val="none"/>
          <w:lang w:eastAsia="zh-CN"/>
        </w:rPr>
        <w:t>参数</w:t>
      </w:r>
    </w:p>
    <w:p w14:paraId="7E1ED1CC">
      <w:pPr>
        <w:pStyle w:val="5"/>
        <w:rPr>
          <w:rFonts w:hint="eastAsia" w:ascii="宋体" w:hAnsi="宋体" w:eastAsia="宋体" w:cs="宋体"/>
          <w:b/>
          <w:bCs/>
          <w:color w:val="auto"/>
          <w:sz w:val="32"/>
          <w:szCs w:val="32"/>
          <w:highlight w:val="none"/>
          <w:lang w:eastAsia="zh-CN"/>
        </w:rPr>
      </w:pPr>
    </w:p>
    <w:p w14:paraId="7572CDA1">
      <w:pPr>
        <w:keepNext w:val="0"/>
        <w:keepLines w:val="0"/>
        <w:pageBreakBefore w:val="0"/>
        <w:widowControl w:val="0"/>
        <w:kinsoku/>
        <w:wordWrap/>
        <w:overflowPunct/>
        <w:topLinePunct w:val="0"/>
        <w:autoSpaceDE/>
        <w:autoSpaceDN/>
        <w:bidi w:val="0"/>
        <w:spacing w:line="500" w:lineRule="exact"/>
        <w:textAlignment w:val="auto"/>
        <w:rPr>
          <w:rFonts w:hint="eastAsia"/>
          <w:highlight w:val="none"/>
          <w:lang w:eastAsia="zh-CN"/>
        </w:rPr>
      </w:pPr>
      <w:r>
        <w:rPr>
          <w:rFonts w:hint="eastAsia" w:ascii="宋体" w:hAnsi="宋体" w:eastAsia="宋体" w:cs="宋体"/>
          <w:b/>
          <w:bCs/>
          <w:color w:val="auto"/>
          <w:sz w:val="32"/>
          <w:szCs w:val="32"/>
          <w:highlight w:val="none"/>
          <w:lang w:eastAsia="zh-CN"/>
        </w:rPr>
        <w:t>一、项目</w:t>
      </w:r>
    </w:p>
    <w:p w14:paraId="0808E582">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560" w:firstLineChars="200"/>
        <w:textAlignment w:val="auto"/>
        <w:rPr>
          <w:rFonts w:hint="eastAsia" w:eastAsia="宋体" w:cs="宋体"/>
          <w:color w:val="auto"/>
          <w:sz w:val="28"/>
          <w:szCs w:val="28"/>
          <w:highlight w:val="none"/>
          <w:lang w:val="en-US" w:eastAsia="zh-CN"/>
        </w:rPr>
      </w:pPr>
      <w:r>
        <w:rPr>
          <w:rFonts w:hint="eastAsia" w:eastAsia="宋体" w:cs="宋体"/>
          <w:color w:val="auto"/>
          <w:sz w:val="28"/>
          <w:szCs w:val="28"/>
          <w:highlight w:val="none"/>
          <w:lang w:val="en-US" w:eastAsia="zh-CN"/>
        </w:rPr>
        <w:t>（一）新疆医科大学第一附属医院采购解码器设备项目</w:t>
      </w:r>
    </w:p>
    <w:p w14:paraId="63867E94">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560" w:firstLineChars="200"/>
        <w:textAlignment w:val="auto"/>
        <w:rPr>
          <w:rFonts w:hint="eastAsia" w:eastAsia="宋体" w:cs="宋体"/>
          <w:color w:val="auto"/>
          <w:sz w:val="28"/>
          <w:szCs w:val="28"/>
          <w:highlight w:val="none"/>
          <w:lang w:val="en-US" w:eastAsia="zh-CN"/>
        </w:rPr>
      </w:pPr>
      <w:r>
        <w:rPr>
          <w:rFonts w:hint="eastAsia" w:eastAsia="宋体" w:cs="宋体"/>
          <w:color w:val="auto"/>
          <w:sz w:val="28"/>
          <w:szCs w:val="28"/>
          <w:highlight w:val="none"/>
          <w:lang w:val="en-US" w:eastAsia="zh-CN"/>
        </w:rPr>
        <w:t>（二）项目简要说明：</w:t>
      </w:r>
    </w:p>
    <w:p w14:paraId="57A6FB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医科大学校区本部8号公寓一层值班室用于为视频监控解码上监视器呈现画面功能的解码器设备故障，该设备使用至今已有5年，经视频维保人员确认已无法正常使用，为保障该系统的正常使用，现需购买更换。</w:t>
      </w:r>
    </w:p>
    <w:p w14:paraId="23778A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92" w:rightChars="-44"/>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（三）预算金额：</w:t>
      </w:r>
      <w:r>
        <w:rPr>
          <w:rFonts w:hint="eastAsia" w:ascii="宋体" w:hAnsi="宋体" w:eastAsia="宋体" w:cs="宋体"/>
          <w:color w:val="auto"/>
          <w:sz w:val="28"/>
          <w:szCs w:val="28"/>
          <w:highlight w:val="none"/>
          <w:lang w:val="en-US" w:eastAsia="zh-CN"/>
        </w:rPr>
        <w:t>29000元</w:t>
      </w:r>
    </w:p>
    <w:p w14:paraId="1847A2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92" w:rightChars="-44"/>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（四）安装期限：</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天</w:t>
      </w:r>
    </w:p>
    <w:p w14:paraId="4CC5CF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92" w:rightChars="-44"/>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（五）设备安装地点：新疆医科大学第一附属医院新医路院区。</w:t>
      </w:r>
    </w:p>
    <w:p w14:paraId="2004E8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92" w:rightChars="-44"/>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（六）项目质保：</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p>
    <w:p w14:paraId="7A1B403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二、主要项目内容：</w:t>
      </w:r>
    </w:p>
    <w:p w14:paraId="7B35BB7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eastAsia="宋体" w:cs="宋体"/>
          <w:color w:val="auto"/>
          <w:sz w:val="28"/>
          <w:szCs w:val="28"/>
          <w:highlight w:val="none"/>
          <w:shd w:val="clear" w:fill="FFFFFF"/>
          <w:lang w:eastAsia="zh-CN"/>
        </w:rPr>
      </w:pPr>
      <w:r>
        <w:rPr>
          <w:rFonts w:hint="eastAsia" w:eastAsia="宋体" w:cs="宋体"/>
          <w:color w:val="auto"/>
          <w:sz w:val="28"/>
          <w:szCs w:val="28"/>
          <w:highlight w:val="none"/>
          <w:shd w:val="clear" w:fill="FFFFFF"/>
          <w:lang w:eastAsia="zh-CN"/>
        </w:rPr>
        <w:t>采购</w:t>
      </w:r>
      <w:r>
        <w:rPr>
          <w:rFonts w:hint="eastAsia" w:eastAsia="宋体" w:cs="宋体"/>
          <w:color w:val="auto"/>
          <w:sz w:val="28"/>
          <w:szCs w:val="28"/>
          <w:highlight w:val="none"/>
          <w:lang w:val="en-US" w:eastAsia="zh-CN"/>
        </w:rPr>
        <w:t>解码器设备1台，安装调试并</w:t>
      </w:r>
      <w:r>
        <w:rPr>
          <w:rFonts w:hint="eastAsia" w:eastAsia="宋体" w:cs="宋体"/>
          <w:color w:val="auto"/>
          <w:sz w:val="28"/>
          <w:szCs w:val="28"/>
          <w:highlight w:val="none"/>
          <w:shd w:val="clear" w:fill="FFFFFF"/>
          <w:lang w:eastAsia="zh-CN"/>
        </w:rPr>
        <w:t>正常运行。</w:t>
      </w:r>
    </w:p>
    <w:p w14:paraId="557127F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三、项目报价：</w:t>
      </w:r>
    </w:p>
    <w:p w14:paraId="3E9CB803">
      <w:pPr>
        <w:pStyle w:val="5"/>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项目综合报价应包含：设备采购单价、安装费用、调试费用、运输费用、税费、质保费、合理利润及其他费用。我院不再支付任何费用。</w:t>
      </w:r>
    </w:p>
    <w:p w14:paraId="02A5C51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4062DE00">
      <w:pPr>
        <w:rPr>
          <w:rFonts w:hint="eastAsia"/>
          <w:lang w:val="en-US" w:eastAsia="zh-CN"/>
        </w:rPr>
      </w:pPr>
      <w:bookmarkStart w:id="0" w:name="_GoBack"/>
      <w:bookmarkEnd w:id="0"/>
    </w:p>
    <w:p w14:paraId="6821DA0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92" w:rightChars="-44"/>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设备材料技术规格及数量（清单附后）</w:t>
      </w:r>
    </w:p>
    <w:p w14:paraId="0AACF2B9">
      <w:pPr>
        <w:pStyle w:val="5"/>
        <w:widowControl w:val="0"/>
        <w:numPr>
          <w:ilvl w:val="0"/>
          <w:numId w:val="0"/>
        </w:numPr>
        <w:jc w:val="both"/>
        <w:rPr>
          <w:rFonts w:hint="eastAsia"/>
          <w:lang w:val="en-US" w:eastAsia="zh-CN"/>
        </w:rPr>
      </w:pPr>
    </w:p>
    <w:p w14:paraId="68E01EA3">
      <w:pPr>
        <w:rPr>
          <w:rFonts w:hint="eastAsia"/>
          <w:lang w:val="en-US" w:eastAsia="zh-CN"/>
        </w:rPr>
      </w:pPr>
    </w:p>
    <w:tbl>
      <w:tblPr>
        <w:tblStyle w:val="6"/>
        <w:tblpPr w:leftFromText="180" w:rightFromText="180" w:vertAnchor="text" w:horzAnchor="page" w:tblpX="724" w:tblpY="240"/>
        <w:tblOverlap w:val="never"/>
        <w:tblW w:w="10465" w:type="dxa"/>
        <w:tblInd w:w="0" w:type="dxa"/>
        <w:shd w:val="clear" w:color="auto" w:fill="auto"/>
        <w:tblLayout w:type="fixed"/>
        <w:tblCellMar>
          <w:top w:w="0" w:type="dxa"/>
          <w:left w:w="0" w:type="dxa"/>
          <w:bottom w:w="0" w:type="dxa"/>
          <w:right w:w="0" w:type="dxa"/>
        </w:tblCellMar>
      </w:tblPr>
      <w:tblGrid>
        <w:gridCol w:w="448"/>
        <w:gridCol w:w="2097"/>
        <w:gridCol w:w="4470"/>
        <w:gridCol w:w="855"/>
        <w:gridCol w:w="591"/>
        <w:gridCol w:w="1004"/>
        <w:gridCol w:w="1000"/>
      </w:tblGrid>
      <w:tr w14:paraId="0C4DDD60">
        <w:tblPrEx>
          <w:shd w:val="clear" w:color="auto" w:fill="auto"/>
          <w:tblCellMar>
            <w:top w:w="0" w:type="dxa"/>
            <w:left w:w="0" w:type="dxa"/>
            <w:bottom w:w="0" w:type="dxa"/>
            <w:right w:w="0" w:type="dxa"/>
          </w:tblCellMar>
        </w:tblPrEx>
        <w:trPr>
          <w:trHeight w:val="638" w:hRule="atLeast"/>
        </w:trPr>
        <w:tc>
          <w:tcPr>
            <w:tcW w:w="1046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6C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设备材料技术规格及数量清单</w:t>
            </w:r>
          </w:p>
        </w:tc>
      </w:tr>
      <w:tr w14:paraId="338B22B7">
        <w:tblPrEx>
          <w:shd w:val="clear" w:color="auto" w:fill="auto"/>
          <w:tblCellMar>
            <w:top w:w="0" w:type="dxa"/>
            <w:left w:w="0" w:type="dxa"/>
            <w:bottom w:w="0" w:type="dxa"/>
            <w:right w:w="0" w:type="dxa"/>
          </w:tblCellMar>
        </w:tblPrEx>
        <w:trPr>
          <w:trHeight w:val="3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8EC57">
            <w:pPr>
              <w:keepNext w:val="0"/>
              <w:keepLines w:val="0"/>
              <w:widowControl/>
              <w:suppressLineNumbers w:val="0"/>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序号</w:t>
            </w:r>
          </w:p>
        </w:tc>
        <w:tc>
          <w:tcPr>
            <w:tcW w:w="2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4DB30">
            <w:pPr>
              <w:keepNext w:val="0"/>
              <w:keepLines w:val="0"/>
              <w:widowControl/>
              <w:suppressLineNumbers w:val="0"/>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产品名称</w:t>
            </w:r>
          </w:p>
        </w:tc>
        <w:tc>
          <w:tcPr>
            <w:tcW w:w="4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F1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规格型号/技术参数</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D59DE">
            <w:pPr>
              <w:keepNext w:val="0"/>
              <w:keepLines w:val="0"/>
              <w:widowControl/>
              <w:suppressLineNumbers w:val="0"/>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单位</w:t>
            </w:r>
          </w:p>
        </w:tc>
        <w:tc>
          <w:tcPr>
            <w:tcW w:w="5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3218D">
            <w:pPr>
              <w:keepNext w:val="0"/>
              <w:keepLines w:val="0"/>
              <w:widowControl/>
              <w:suppressLineNumbers w:val="0"/>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9BA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AA0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总价</w:t>
            </w:r>
          </w:p>
        </w:tc>
      </w:tr>
      <w:tr w14:paraId="137A8816">
        <w:tblPrEx>
          <w:tblCellMar>
            <w:top w:w="0" w:type="dxa"/>
            <w:left w:w="0" w:type="dxa"/>
            <w:bottom w:w="0" w:type="dxa"/>
            <w:right w:w="0" w:type="dxa"/>
          </w:tblCellMar>
        </w:tblPrEx>
        <w:trPr>
          <w:trHeight w:val="90" w:hRule="atLeast"/>
        </w:trPr>
        <w:tc>
          <w:tcPr>
            <w:tcW w:w="4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37796">
            <w:pPr>
              <w:keepNext w:val="0"/>
              <w:keepLines w:val="0"/>
              <w:widowControl/>
              <w:suppressLineNumbers w:val="0"/>
              <w:jc w:val="center"/>
              <w:textAlignment w:val="center"/>
              <w:rPr>
                <w:rFonts w:hint="default"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t>1</w:t>
            </w:r>
          </w:p>
        </w:tc>
        <w:tc>
          <w:tcPr>
            <w:tcW w:w="2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FBE3B">
            <w:pPr>
              <w:keepNext w:val="0"/>
              <w:keepLines w:val="0"/>
              <w:widowControl/>
              <w:suppressLineNumbers w:val="0"/>
              <w:jc w:val="center"/>
              <w:textAlignment w:val="center"/>
              <w:rPr>
                <w:rFonts w:hint="default"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解码器</w:t>
            </w:r>
          </w:p>
        </w:tc>
        <w:tc>
          <w:tcPr>
            <w:tcW w:w="4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65035">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8路解码器  DS-6A08UD</w:t>
            </w:r>
          </w:p>
          <w:p w14:paraId="3850EF9D">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报警输出接口数：8路报警输出</w:t>
            </w:r>
          </w:p>
          <w:p w14:paraId="390BA8A9">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USB接口：2个USB 2.0接口</w:t>
            </w:r>
          </w:p>
          <w:p w14:paraId="3615AF79">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串行接口：1个标准232接口 （RJ45），1个标准485接口</w:t>
            </w:r>
          </w:p>
          <w:p w14:paraId="7A500512">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网口：2个 RJ45 10M/100 M/1000 Mbps 自适应以太网接口 2个光口 100base-FX/1000base-X 支持光电自适应</w:t>
            </w:r>
          </w:p>
          <w:p w14:paraId="32CAD7F1">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报警输入接口数：8路报警输入</w:t>
            </w:r>
          </w:p>
          <w:p w14:paraId="608593AB">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电源接口：内置 220 VAC</w:t>
            </w:r>
          </w:p>
          <w:p w14:paraId="4A49B13C">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功耗：＜70 W</w:t>
            </w:r>
          </w:p>
          <w:p w14:paraId="28014BB3">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工作湿度：0％ ~ 90％</w:t>
            </w:r>
          </w:p>
          <w:p w14:paraId="28B5E1EA">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产品尺寸（宽x高x深）：440 mm × 44.5 mm × 320.8 mm</w:t>
            </w:r>
          </w:p>
          <w:p w14:paraId="50B64C5D">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工作温度：-10 ℃ ~ 55 ℃</w:t>
            </w:r>
          </w:p>
          <w:p w14:paraId="77867887">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净重：≤ 5.20 Kg</w:t>
            </w:r>
          </w:p>
          <w:p w14:paraId="1839986E">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音频输入接口类型：HDMI内嵌</w:t>
            </w:r>
          </w:p>
          <w:p w14:paraId="7E9D64FC">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音频输入接口数：2</w:t>
            </w:r>
          </w:p>
          <w:p w14:paraId="7D2D775D">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视频输入接口数：2</w:t>
            </w:r>
          </w:p>
          <w:p w14:paraId="5621F6B2">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视频输入分辨率：3840 × 2160@30 Hz,1920 × 1080@50 Hz,1920 × 1080@60 Hz, 1280 × 720@50/60 Hz</w:t>
            </w:r>
          </w:p>
          <w:p w14:paraId="7B9F9D36">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音频编码格式：G722.1，G711_U，G711_A，AAC</w:t>
            </w:r>
          </w:p>
          <w:p w14:paraId="5376BDC2">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视频输出最大分辨率：4K</w:t>
            </w:r>
          </w:p>
          <w:p w14:paraId="1959CD3A">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视频输出分辨率：3840 × 2160@30 Hz、2560 × 1440@30 Hz、1920 × 1200@60 Hz、1920 × 1080@60 Hz、1920 × 1080@50 Hz、1680 × 1050@60 Hz、1600 × 1200@60 Hz、1280 × 1024@60 Hz、1280 × 720@60 Hz、1280 × 720@50 Hz、1024 × 768@60 Hz</w:t>
            </w:r>
          </w:p>
          <w:p w14:paraId="24032FE4">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视频输出接口数：8</w:t>
            </w:r>
          </w:p>
          <w:p w14:paraId="474EC075">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视频解码能力：H.264/H.265：支持4路3200 W，或4路2400 W，或8路1200 W，或16路800 W，或20路600W，或32路400W，或64路1080P，或128路720P及以下分辨率实时解码（每4个输出口一组，共享解码能力） MJPEG：8路1080P及以下分辨率实时解码 HIK264：4路720P及以下分辨率实时解码</w:t>
            </w:r>
          </w:p>
          <w:p w14:paraId="2B7CF9E1">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视频解码通道：128</w:t>
            </w:r>
          </w:p>
          <w:p w14:paraId="78B261CB">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解码分辨率：最高3200W像素</w:t>
            </w:r>
          </w:p>
          <w:p w14:paraId="0B6C37C0">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音频输出接口类型：HDMI内嵌或DB15转BNC独立音频输出</w:t>
            </w:r>
          </w:p>
          <w:p w14:paraId="2DFCDBA3">
            <w:pPr>
              <w:pStyle w:val="5"/>
              <w:ind w:left="0" w:leftChars="0" w:firstLine="0" w:firstLineChars="0"/>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音频输出接口数：8</w:t>
            </w:r>
          </w:p>
          <w:p w14:paraId="0EC0693B">
            <w:pPr>
              <w:pStyle w:val="5"/>
              <w:ind w:left="0" w:leftChars="0" w:firstLine="0" w:firstLineChars="0"/>
              <w:rPr>
                <w:rFonts w:hint="default"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音频解码格式：G711-A, G711-U, G722.1, G726-16/U/A, MPEG, AAC-LC, PCM</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575A6">
            <w:pPr>
              <w:keepNext w:val="0"/>
              <w:keepLines w:val="0"/>
              <w:widowControl/>
              <w:suppressLineNumbers w:val="0"/>
              <w:jc w:val="center"/>
              <w:textAlignment w:val="cente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台</w:t>
            </w:r>
          </w:p>
        </w:tc>
        <w:tc>
          <w:tcPr>
            <w:tcW w:w="5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9A64A">
            <w:pPr>
              <w:keepNext w:val="0"/>
              <w:keepLines w:val="0"/>
              <w:widowControl/>
              <w:suppressLineNumbers w:val="0"/>
              <w:jc w:val="center"/>
              <w:textAlignment w:val="cente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9E8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29000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0EC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29000</w:t>
            </w:r>
          </w:p>
        </w:tc>
      </w:tr>
      <w:tr w14:paraId="221C4560">
        <w:tblPrEx>
          <w:shd w:val="clear" w:color="auto" w:fill="auto"/>
          <w:tblCellMar>
            <w:top w:w="0" w:type="dxa"/>
            <w:left w:w="0" w:type="dxa"/>
            <w:bottom w:w="0" w:type="dxa"/>
            <w:right w:w="0" w:type="dxa"/>
          </w:tblCellMar>
        </w:tblPrEx>
        <w:trPr>
          <w:trHeight w:val="785" w:hRule="atLeast"/>
        </w:trPr>
        <w:tc>
          <w:tcPr>
            <w:tcW w:w="946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49E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金额合计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D04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29000</w:t>
            </w:r>
          </w:p>
        </w:tc>
      </w:tr>
    </w:tbl>
    <w:p w14:paraId="65FB8726">
      <w:pPr>
        <w:pStyle w:val="8"/>
        <w:rPr>
          <w:rFonts w:hint="eastAsia"/>
          <w:lang w:eastAsia="zh-CN"/>
        </w:rPr>
      </w:pPr>
    </w:p>
    <w:p w14:paraId="4831EDC2">
      <w:pPr>
        <w:bidi w:val="0"/>
        <w:ind w:left="0" w:leftChars="0" w:firstLine="0" w:firstLineChars="0"/>
        <w:rPr>
          <w:rFonts w:hint="default"/>
          <w:lang w:val="en-US" w:eastAsia="zh-CN"/>
        </w:rPr>
      </w:pPr>
      <w:r>
        <w:rPr>
          <w:rFonts w:hint="eastAsia"/>
          <w:lang w:val="en-US" w:eastAsia="zh-CN"/>
        </w:rPr>
        <w:t>注：此报价含税、运费、调式等所有费用，一附院在不支付其它任何费用</w:t>
      </w:r>
    </w:p>
    <w:p w14:paraId="41CD77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8"/>
          <w:szCs w:val="28"/>
          <w:highlight w:val="none"/>
          <w:lang w:eastAsia="zh-CN"/>
        </w:rPr>
      </w:pPr>
    </w:p>
    <w:p w14:paraId="591C6F1F">
      <w:pPr>
        <w:pStyle w:val="5"/>
        <w:rPr>
          <w:rFonts w:hint="eastAsia" w:ascii="宋体" w:hAnsi="宋体" w:eastAsia="宋体" w:cs="宋体"/>
          <w:b w:val="0"/>
          <w:bCs w:val="0"/>
          <w:color w:val="auto"/>
          <w:sz w:val="28"/>
          <w:szCs w:val="28"/>
          <w:highlight w:val="none"/>
          <w:lang w:eastAsia="zh-CN"/>
        </w:rPr>
      </w:pPr>
    </w:p>
    <w:p w14:paraId="44BE3799">
      <w:pPr>
        <w:rPr>
          <w:rFonts w:hint="eastAsia" w:ascii="宋体" w:hAnsi="宋体" w:eastAsia="宋体" w:cs="宋体"/>
          <w:b w:val="0"/>
          <w:bCs w:val="0"/>
          <w:color w:val="auto"/>
          <w:sz w:val="28"/>
          <w:szCs w:val="28"/>
          <w:highlight w:val="none"/>
          <w:lang w:eastAsia="zh-CN"/>
        </w:rPr>
      </w:pPr>
    </w:p>
    <w:p w14:paraId="582E69B6">
      <w:pPr>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D684">
    <w:pPr>
      <w:pStyle w:val="3"/>
      <w:spacing w:line="700" w:lineRule="exact"/>
      <w:jc w:val="both"/>
      <w:rPr>
        <w:rFonts w:ascii="宋体" w:hAnsi="宋体"/>
        <w:b/>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B8C4"/>
    <w:multiLevelType w:val="singleLevel"/>
    <w:tmpl w:val="8FB3B8C4"/>
    <w:lvl w:ilvl="0" w:tentative="0">
      <w:start w:val="4"/>
      <w:numFmt w:val="chineseCounting"/>
      <w:suff w:val="nothing"/>
      <w:lvlText w:val="%1、"/>
      <w:lvlJc w:val="left"/>
      <w:rPr>
        <w:rFonts w:hint="eastAsia"/>
      </w:rPr>
    </w:lvl>
  </w:abstractNum>
  <w:abstractNum w:abstractNumId="1">
    <w:nsid w:val="5559A617"/>
    <w:multiLevelType w:val="singleLevel"/>
    <w:tmpl w:val="5559A61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4BBE"/>
    <w:rsid w:val="090146C5"/>
    <w:rsid w:val="10115E07"/>
    <w:rsid w:val="13103D1F"/>
    <w:rsid w:val="1CF65148"/>
    <w:rsid w:val="2D147BB9"/>
    <w:rsid w:val="32DD616C"/>
    <w:rsid w:val="43D93F10"/>
    <w:rsid w:val="48535D84"/>
    <w:rsid w:val="4B2B1082"/>
    <w:rsid w:val="4E5E3300"/>
    <w:rsid w:val="5173667A"/>
    <w:rsid w:val="554E58A6"/>
    <w:rsid w:val="634A210F"/>
    <w:rsid w:val="748702F8"/>
    <w:rsid w:val="76D3039E"/>
    <w:rsid w:val="7B5F57BB"/>
    <w:rsid w:val="7E17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宋体" w:hAnsi="宋体"/>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0"/>
    <w:pPr>
      <w:ind w:firstLine="420" w:firstLineChars="200"/>
    </w:pPr>
  </w:style>
  <w:style w:type="paragraph" w:customStyle="1" w:styleId="8">
    <w:name w:val="Default"/>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9">
    <w:name w:val="font51"/>
    <w:basedOn w:val="7"/>
    <w:qFormat/>
    <w:uiPriority w:val="0"/>
    <w:rPr>
      <w:rFonts w:hint="eastAsia" w:ascii="宋体" w:hAnsi="宋体" w:eastAsia="宋体" w:cs="宋体"/>
      <w:color w:val="000000"/>
      <w:sz w:val="28"/>
      <w:szCs w:val="28"/>
      <w:u w:val="none"/>
    </w:rPr>
  </w:style>
  <w:style w:type="paragraph" w:customStyle="1" w:styleId="10">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2219</Words>
  <Characters>2513</Characters>
  <Lines>0</Lines>
  <Paragraphs>0</Paragraphs>
  <TotalTime>0</TotalTime>
  <ScaleCrop>false</ScaleCrop>
  <LinksUpToDate>false</LinksUpToDate>
  <CharactersWithSpaces>2640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2025-03-06T07:03:00Z</dcterms:created>
  <dc:creator>Administrator</dc:creator>
  <cp:lastModifiedBy>路人甲</cp:lastModifiedBy>
  <dcterms:modified xsi:type="dcterms:W3CDTF">2025-11-20T10:19:19Z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eyJoZGlkIjoiMDg3ZjgxM2NkNDc4ZDNmMTE0NThhY2RjZTc2ZDViZDkiLCJ1c2VySWQiOiIzMDY3OTM3NjYifQ==</vt:lpwstr>
  </property>
  <property fmtid="{D5CDD505-2E9C-101B-9397-08002B2CF9AE}" pid="4" name="ICV">
    <vt:lpwstr>CB84B256E0F9474A929C8281686C971B_12</vt:lpwstr>
  </property>
</Properties>
</file>