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腹腔镜摄像头维修配件</w:t>
      </w:r>
      <w:r>
        <w:rPr>
          <w:rFonts w:hint="eastAsia"/>
          <w:b/>
          <w:sz w:val="40"/>
          <w:szCs w:val="40"/>
        </w:rPr>
        <w:t>技术参数要求</w:t>
      </w:r>
    </w:p>
    <w:p w14:paraId="55E35F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30"/>
          <w:szCs w:val="30"/>
          <w:lang w:val="en-US" w:eastAsia="zh-CN" w:bidi="ar-SA"/>
        </w:rPr>
        <w:t>一．</w:t>
      </w:r>
      <w:r>
        <w:rPr>
          <w:rFonts w:hint="eastAsia"/>
          <w:sz w:val="30"/>
          <w:szCs w:val="30"/>
        </w:rPr>
        <w:t>规格参数要求：</w:t>
      </w:r>
    </w:p>
    <w:p w14:paraId="1FECDD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*更换摄像头3个CMOS的三晶片，所提供配件为全新配件，非拆机件、翻新件等，完全适配我院现有设备，并负责安装调试</w:t>
      </w:r>
    </w:p>
    <w:p w14:paraId="647BC5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*维修期间需提供满足科室正常使用的备用设备</w:t>
      </w:r>
    </w:p>
    <w:p w14:paraId="79385B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维修后摄像头需达到以下性能标准：</w:t>
      </w:r>
    </w:p>
    <w:p w14:paraId="03B52B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3.1 具有成像清晰、噪点低、功耗低等优势，实现数字化的全高清成像；</w:t>
      </w:r>
    </w:p>
    <w:p w14:paraId="005C68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3.2 具备2倍光学变焦技术；配合摄像主机，还可实现2倍电子放大，能够精准进行手术治疗和检查诊断</w:t>
      </w:r>
    </w:p>
    <w:p w14:paraId="615479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3.3 具备齐焦变焦技术，术中针对同一操作术野，单次对焦后，变焦过程中不失焦；手术过程中无需反复对焦，</w:t>
      </w:r>
    </w:p>
    <w:p w14:paraId="281DA0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3.4 摄像头可连接目镜杯卡口为32mm直径的各类光学视管和软性纤维镜</w:t>
      </w:r>
    </w:p>
    <w:p w14:paraId="1D8C1F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3.5 摄像头遥控按钮可正常操作拍照、录像和白平衡</w:t>
      </w:r>
    </w:p>
    <w:p w14:paraId="163C6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3.6 具备IPX7级防水性能，可用于浸泡消毒</w:t>
      </w:r>
      <w:bookmarkStart w:id="0" w:name="_GoBack"/>
      <w:bookmarkEnd w:id="0"/>
    </w:p>
    <w:p w14:paraId="063FE1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收到中标通知后，10个工作日内完成所有工作</w:t>
      </w:r>
    </w:p>
    <w:p w14:paraId="5E5053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所提供配件质保期≥6个月，并提供相关技术支持</w:t>
      </w:r>
    </w:p>
    <w:p w14:paraId="033F3A7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2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AF5BC">
    <w:pPr>
      <w:pStyle w:val="3"/>
      <w:jc w:val="both"/>
      <w:rPr>
        <w:rFonts w:hint="eastAsia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 xml:space="preserve">门诊手术室、二部手术室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 xml:space="preserve">184389、         </w:t>
    </w:r>
  </w:p>
  <w:p w14:paraId="690CBEFF">
    <w:pPr>
      <w:pStyle w:val="3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>数量：2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4680D"/>
    <w:multiLevelType w:val="multilevel"/>
    <w:tmpl w:val="5764680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B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2025-12-03T09:33:24Z</dcterms:created>
  <dc:creator>123</dc:creator>
  <cp:lastModifiedBy>Cmm</cp:lastModifiedBy>
  <dcterms:modified xsi:type="dcterms:W3CDTF">2025-12-03T09:33:42Z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eyJoZGlkIjoiODA4YTA4MTAxNDUwOGY1NDE0MjQ1YzViM2E4NGY0ODkiLCJ1c2VySWQiOiIzNjg2NDgzMjkifQ==</vt:lpwstr>
  </property>
  <property fmtid="{D5CDD505-2E9C-101B-9397-08002B2CF9AE}" pid="4" name="ICV">
    <vt:lpwstr>2A307AA149694EC780AF9727AACB8EED_12</vt:lpwstr>
  </property>
</Properties>
</file>