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D0BB1" w14:textId="77777777" w:rsidR="0079445B" w:rsidRDefault="00AA6DA2">
      <w:pPr>
        <w:spacing w:line="360" w:lineRule="auto"/>
        <w:jc w:val="center"/>
        <w:rPr>
          <w:rFonts w:ascii="宋体" w:hAnsi="宋体" w:cs="宋体" w:hint="eastAsia"/>
          <w:b/>
          <w:bCs/>
          <w:color w:val="000000"/>
          <w:sz w:val="32"/>
          <w:szCs w:val="32"/>
        </w:rPr>
      </w:pPr>
      <w:r>
        <w:rPr>
          <w:rFonts w:ascii="宋体" w:hAnsi="宋体" w:cs="宋体" w:hint="eastAsia"/>
          <w:b/>
          <w:bCs/>
          <w:color w:val="000000"/>
          <w:sz w:val="32"/>
          <w:szCs w:val="32"/>
        </w:rPr>
        <w:t>神木能源集团石窑店矿业有限公司</w:t>
      </w:r>
    </w:p>
    <w:p w14:paraId="6E566056" w14:textId="236AF1AE" w:rsidR="0079445B" w:rsidRDefault="003C3A97">
      <w:pPr>
        <w:spacing w:line="360" w:lineRule="auto"/>
        <w:jc w:val="center"/>
        <w:rPr>
          <w:sz w:val="32"/>
          <w:szCs w:val="32"/>
        </w:rPr>
      </w:pPr>
      <w:bookmarkStart w:id="0" w:name="_Hlk215666537"/>
      <w:r w:rsidRPr="003C3A97">
        <w:rPr>
          <w:rFonts w:ascii="宋体" w:hAnsi="宋体" w:cs="宋体" w:hint="eastAsia"/>
          <w:b/>
          <w:bCs/>
          <w:sz w:val="32"/>
          <w:szCs w:val="32"/>
        </w:rPr>
        <w:t>矿井采掘接续和灾害治理顶层设计服务项目</w:t>
      </w:r>
      <w:bookmarkEnd w:id="0"/>
      <w:r w:rsidR="00AA6DA2">
        <w:rPr>
          <w:rFonts w:ascii="宋体" w:hAnsi="宋体" w:cs="宋体" w:hint="eastAsia"/>
          <w:b/>
          <w:bCs/>
          <w:sz w:val="32"/>
          <w:szCs w:val="32"/>
        </w:rPr>
        <w:t>采购公告</w:t>
      </w:r>
      <w:r w:rsidR="005612C9">
        <w:rPr>
          <w:rFonts w:ascii="宋体" w:hAnsi="宋体" w:cs="宋体" w:hint="eastAsia"/>
          <w:b/>
          <w:bCs/>
          <w:sz w:val="32"/>
          <w:szCs w:val="32"/>
        </w:rPr>
        <w:t>（附件）</w:t>
      </w:r>
    </w:p>
    <w:p w14:paraId="02BAB7AF" w14:textId="77777777" w:rsidR="0079445B" w:rsidRDefault="00AA6DA2">
      <w:pPr>
        <w:pStyle w:val="20"/>
        <w:widowControl/>
        <w:adjustRightInd w:val="0"/>
        <w:snapToGrid w:val="0"/>
        <w:spacing w:before="0" w:after="0" w:line="500" w:lineRule="exact"/>
        <w:outlineLvl w:val="9"/>
        <w:rPr>
          <w:rFonts w:cs="宋体" w:hint="eastAsia"/>
          <w:kern w:val="0"/>
        </w:rPr>
      </w:pPr>
      <w:r>
        <w:rPr>
          <w:rFonts w:cs="宋体" w:hint="eastAsia"/>
          <w:kern w:val="2"/>
        </w:rPr>
        <w:t>一、招标条件</w:t>
      </w:r>
    </w:p>
    <w:p w14:paraId="1A48B5E8" w14:textId="6842DCF7" w:rsidR="00EB7E98" w:rsidRDefault="00AA6DA2" w:rsidP="00EB7E98">
      <w:pPr>
        <w:adjustRightInd w:val="0"/>
        <w:snapToGrid w:val="0"/>
        <w:spacing w:line="500" w:lineRule="exact"/>
        <w:ind w:firstLineChars="200" w:firstLine="480"/>
        <w:rPr>
          <w:rFonts w:ascii="宋体" w:hAnsi="宋体" w:cs="宋体" w:hint="eastAsia"/>
          <w:kern w:val="0"/>
          <w:sz w:val="24"/>
          <w:szCs w:val="20"/>
          <w:lang w:bidi="ar"/>
        </w:rPr>
      </w:pPr>
      <w:r>
        <w:rPr>
          <w:rFonts w:ascii="宋体" w:hAnsi="宋体" w:cs="宋体" w:hint="eastAsia"/>
          <w:kern w:val="0"/>
          <w:sz w:val="24"/>
          <w:szCs w:val="20"/>
          <w:lang w:bidi="ar"/>
        </w:rPr>
        <w:t>本招标项目神木能源集团石窑店矿业有限公司</w:t>
      </w:r>
      <w:r w:rsidR="003C3A97" w:rsidRPr="003C3A97">
        <w:rPr>
          <w:rFonts w:ascii="宋体" w:hAnsi="宋体" w:cs="宋体" w:hint="eastAsia"/>
          <w:kern w:val="0"/>
          <w:sz w:val="24"/>
          <w:szCs w:val="20"/>
          <w:u w:val="single"/>
          <w:lang w:bidi="ar"/>
        </w:rPr>
        <w:t>矿井采掘接续和灾害治理顶层设计服务项目</w:t>
      </w:r>
      <w:r>
        <w:rPr>
          <w:rFonts w:ascii="宋体" w:hAnsi="宋体" w:cs="宋体" w:hint="eastAsia"/>
          <w:kern w:val="0"/>
          <w:sz w:val="24"/>
          <w:szCs w:val="20"/>
          <w:lang w:bidi="ar"/>
        </w:rPr>
        <w:t>招标人为神木市神木能源集团石窑店矿业有限公司，招标项目资金来自自筹资金，出资比例为100% 。</w:t>
      </w:r>
      <w:r w:rsidR="00EB7E98">
        <w:rPr>
          <w:rFonts w:ascii="宋体" w:hAnsi="宋体" w:cs="宋体" w:hint="eastAsia"/>
          <w:kern w:val="0"/>
          <w:sz w:val="24"/>
          <w:szCs w:val="20"/>
          <w:lang w:bidi="ar"/>
        </w:rPr>
        <w:t>该项目已具备</w:t>
      </w:r>
      <w:r w:rsidR="00EB7E98" w:rsidRPr="00770948">
        <w:rPr>
          <w:rFonts w:ascii="宋体" w:hAnsi="宋体" w:cs="宋体" w:hint="eastAsia"/>
          <w:kern w:val="0"/>
          <w:sz w:val="24"/>
          <w:szCs w:val="20"/>
          <w:lang w:bidi="ar"/>
        </w:rPr>
        <w:t>电子（DZ</w:t>
      </w:r>
      <w:r w:rsidR="00EB7E98" w:rsidRPr="00770948">
        <w:rPr>
          <w:rFonts w:ascii="宋体" w:hAnsi="宋体" w:cs="宋体"/>
          <w:kern w:val="0"/>
          <w:sz w:val="24"/>
          <w:szCs w:val="20"/>
          <w:lang w:bidi="ar"/>
        </w:rPr>
        <w:t>）</w:t>
      </w:r>
      <w:r w:rsidR="00EB7E98" w:rsidRPr="00770948">
        <w:rPr>
          <w:rFonts w:ascii="宋体" w:hAnsi="宋体" w:cs="宋体" w:hint="eastAsia"/>
          <w:kern w:val="0"/>
          <w:sz w:val="24"/>
          <w:szCs w:val="20"/>
          <w:lang w:bidi="ar"/>
        </w:rPr>
        <w:t>采购</w:t>
      </w:r>
      <w:r w:rsidR="00EB7E98">
        <w:rPr>
          <w:rFonts w:ascii="宋体" w:hAnsi="宋体" w:cs="宋体" w:hint="eastAsia"/>
          <w:kern w:val="0"/>
          <w:sz w:val="24"/>
          <w:szCs w:val="20"/>
          <w:lang w:bidi="ar"/>
        </w:rPr>
        <w:t>招标条件，现对该服务进行电子平台招标。</w:t>
      </w:r>
    </w:p>
    <w:p w14:paraId="47A7FA4B" w14:textId="77777777" w:rsidR="0079445B" w:rsidRDefault="00AA6DA2">
      <w:pPr>
        <w:pStyle w:val="20"/>
        <w:widowControl/>
        <w:adjustRightInd w:val="0"/>
        <w:snapToGrid w:val="0"/>
        <w:spacing w:before="0" w:after="0" w:line="500" w:lineRule="exact"/>
        <w:outlineLvl w:val="9"/>
        <w:rPr>
          <w:rFonts w:cs="宋体" w:hint="eastAsia"/>
          <w:kern w:val="2"/>
        </w:rPr>
      </w:pPr>
      <w:r>
        <w:rPr>
          <w:rFonts w:cs="宋体" w:hint="eastAsia"/>
          <w:kern w:val="2"/>
        </w:rPr>
        <w:t>二、招标范围</w:t>
      </w:r>
    </w:p>
    <w:p w14:paraId="1239D7C8" w14:textId="77777777" w:rsidR="0079445B" w:rsidRDefault="00AA6DA2">
      <w:pPr>
        <w:adjustRightInd w:val="0"/>
        <w:snapToGrid w:val="0"/>
        <w:spacing w:line="500" w:lineRule="exact"/>
        <w:ind w:firstLineChars="100" w:firstLine="241"/>
        <w:rPr>
          <w:rFonts w:ascii="宋体" w:hAnsi="宋体" w:cs="宋体" w:hint="eastAsia"/>
          <w:kern w:val="0"/>
          <w:sz w:val="24"/>
          <w:szCs w:val="20"/>
        </w:rPr>
      </w:pPr>
      <w:r>
        <w:rPr>
          <w:rFonts w:ascii="宋体" w:hAnsi="宋体" w:cs="宋体" w:hint="eastAsia"/>
          <w:b/>
          <w:kern w:val="0"/>
          <w:sz w:val="24"/>
          <w:szCs w:val="20"/>
          <w:lang w:bidi="ar"/>
        </w:rPr>
        <w:t>招标范围：</w:t>
      </w:r>
      <w:r>
        <w:rPr>
          <w:rFonts w:ascii="宋体" w:hAnsi="宋体" w:cs="宋体" w:hint="eastAsia"/>
          <w:kern w:val="0"/>
          <w:sz w:val="24"/>
          <w:szCs w:val="20"/>
          <w:lang w:bidi="ar"/>
        </w:rPr>
        <w:t xml:space="preserve">详见本项目服务实施方案。   </w:t>
      </w:r>
    </w:p>
    <w:p w14:paraId="5017C08A" w14:textId="425A77A5" w:rsidR="0079445B" w:rsidRDefault="00AA6DA2">
      <w:pPr>
        <w:adjustRightInd w:val="0"/>
        <w:snapToGrid w:val="0"/>
        <w:spacing w:line="500" w:lineRule="exact"/>
        <w:ind w:firstLineChars="100" w:firstLine="241"/>
        <w:rPr>
          <w:rFonts w:ascii="宋体" w:hAnsi="宋体" w:cs="宋体" w:hint="eastAsia"/>
          <w:kern w:val="0"/>
          <w:sz w:val="24"/>
          <w:szCs w:val="20"/>
          <w:lang w:bidi="ar"/>
        </w:rPr>
      </w:pPr>
      <w:r>
        <w:rPr>
          <w:rFonts w:ascii="宋体" w:hAnsi="宋体" w:cs="宋体" w:hint="eastAsia"/>
          <w:b/>
          <w:kern w:val="0"/>
          <w:sz w:val="24"/>
          <w:szCs w:val="20"/>
          <w:lang w:bidi="ar"/>
        </w:rPr>
        <w:t>服务地点：</w:t>
      </w:r>
      <w:r>
        <w:rPr>
          <w:rFonts w:ascii="宋体" w:hAnsi="宋体" w:cs="宋体" w:hint="eastAsia"/>
          <w:bCs/>
          <w:kern w:val="0"/>
          <w:sz w:val="24"/>
          <w:szCs w:val="20"/>
          <w:lang w:bidi="ar"/>
        </w:rPr>
        <w:t>石窑店煤矿</w:t>
      </w:r>
      <w:r w:rsidR="003C3E5B">
        <w:rPr>
          <w:rFonts w:ascii="宋体" w:hAnsi="宋体" w:cs="宋体" w:hint="eastAsia"/>
          <w:bCs/>
          <w:kern w:val="0"/>
          <w:sz w:val="24"/>
          <w:szCs w:val="20"/>
          <w:lang w:bidi="ar"/>
        </w:rPr>
        <w:t>。</w:t>
      </w:r>
    </w:p>
    <w:p w14:paraId="154769E3" w14:textId="42F8352E" w:rsidR="00845304" w:rsidRDefault="00AA6DA2" w:rsidP="00845304">
      <w:pPr>
        <w:pStyle w:val="ae"/>
        <w:widowControl/>
        <w:shd w:val="clear" w:color="auto" w:fill="FFFFFF"/>
        <w:spacing w:beforeAutospacing="0" w:afterAutospacing="0" w:line="210" w:lineRule="atLeast"/>
        <w:ind w:firstLine="480"/>
        <w:textAlignment w:val="baseline"/>
        <w:rPr>
          <w:rFonts w:ascii="宋体" w:eastAsia="宋体" w:hAnsi="宋体" w:cs="宋体" w:hint="eastAsia"/>
          <w:color w:val="727272"/>
          <w:sz w:val="14"/>
          <w:szCs w:val="14"/>
          <w:u w:val="single"/>
          <w:shd w:val="clear" w:color="auto" w:fill="FFFFFF"/>
        </w:rPr>
      </w:pPr>
      <w:r>
        <w:rPr>
          <w:rFonts w:ascii="宋体" w:hAnsi="宋体" w:cs="宋体" w:hint="eastAsia"/>
          <w:b/>
          <w:bCs/>
          <w:szCs w:val="20"/>
          <w:lang w:bidi="ar"/>
        </w:rPr>
        <w:t>工期</w:t>
      </w:r>
      <w:r>
        <w:rPr>
          <w:rFonts w:ascii="宋体" w:hAnsi="宋体" w:cs="宋体" w:hint="eastAsia"/>
          <w:szCs w:val="20"/>
          <w:lang w:bidi="ar"/>
        </w:rPr>
        <w:t>：</w:t>
      </w:r>
      <w:r w:rsidR="00845304" w:rsidRPr="00845304">
        <w:rPr>
          <w:rFonts w:ascii="宋体" w:hAnsi="宋体" w:cs="宋体" w:hint="eastAsia"/>
          <w:szCs w:val="20"/>
          <w:lang w:bidi="ar"/>
        </w:rPr>
        <w:t xml:space="preserve"> </w:t>
      </w:r>
      <w:r w:rsidR="003C3E5B" w:rsidRPr="003C3E5B">
        <w:rPr>
          <w:rFonts w:ascii="宋体" w:eastAsia="宋体" w:hAnsi="宋体" w:cs="宋体" w:hint="eastAsia"/>
          <w:bCs/>
          <w:szCs w:val="20"/>
          <w:lang w:bidi="ar"/>
        </w:rPr>
        <w:t>签订合同后</w:t>
      </w:r>
      <w:r w:rsidR="003C3A97">
        <w:rPr>
          <w:rFonts w:ascii="宋体" w:eastAsia="宋体" w:hAnsi="宋体" w:cs="宋体" w:hint="eastAsia"/>
          <w:bCs/>
          <w:szCs w:val="20"/>
          <w:lang w:bidi="ar"/>
        </w:rPr>
        <w:t>4</w:t>
      </w:r>
      <w:r w:rsidR="003C3E5B" w:rsidRPr="003C3E5B">
        <w:rPr>
          <w:rFonts w:ascii="宋体" w:eastAsia="宋体" w:hAnsi="宋体" w:cs="宋体" w:hint="eastAsia"/>
          <w:bCs/>
          <w:szCs w:val="20"/>
          <w:lang w:bidi="ar"/>
        </w:rPr>
        <w:t>0天</w:t>
      </w:r>
      <w:r w:rsidR="00845304" w:rsidRPr="003C3E5B">
        <w:rPr>
          <w:rFonts w:ascii="宋体" w:eastAsia="宋体" w:hAnsi="宋体" w:cs="宋体" w:hint="eastAsia"/>
          <w:bCs/>
          <w:szCs w:val="20"/>
          <w:lang w:bidi="ar"/>
        </w:rPr>
        <w:t>。</w:t>
      </w:r>
    </w:p>
    <w:p w14:paraId="1E5B0387" w14:textId="77777777" w:rsidR="00EB7E98" w:rsidRPr="0088615B" w:rsidRDefault="00AA6DA2" w:rsidP="00EB7E98">
      <w:pPr>
        <w:pStyle w:val="20"/>
        <w:widowControl/>
        <w:adjustRightInd w:val="0"/>
        <w:snapToGrid w:val="0"/>
        <w:spacing w:before="0" w:after="0" w:line="500" w:lineRule="exact"/>
        <w:outlineLvl w:val="9"/>
        <w:rPr>
          <w:rFonts w:cs="宋体" w:hint="eastAsia"/>
          <w:kern w:val="0"/>
          <w:sz w:val="24"/>
          <w:szCs w:val="20"/>
          <w:lang w:bidi="ar"/>
        </w:rPr>
      </w:pPr>
      <w:r>
        <w:rPr>
          <w:rFonts w:cs="宋体" w:hint="eastAsia"/>
          <w:kern w:val="2"/>
        </w:rPr>
        <w:t>三、</w:t>
      </w:r>
      <w:r w:rsidR="00EB7E98" w:rsidRPr="00FC127C">
        <w:rPr>
          <w:rFonts w:cs="宋体" w:hint="eastAsia"/>
          <w:kern w:val="2"/>
        </w:rPr>
        <w:t>最高限价</w:t>
      </w:r>
    </w:p>
    <w:p w14:paraId="35949B95" w14:textId="5A96C0BE" w:rsidR="00EE2121" w:rsidRDefault="00846EB2" w:rsidP="00EE2121">
      <w:pPr>
        <w:pStyle w:val="20"/>
        <w:widowControl/>
        <w:adjustRightInd w:val="0"/>
        <w:snapToGrid w:val="0"/>
        <w:spacing w:before="0" w:after="0" w:line="500" w:lineRule="exact"/>
        <w:ind w:firstLineChars="100" w:firstLine="241"/>
        <w:outlineLvl w:val="9"/>
        <w:rPr>
          <w:rFonts w:cs="宋体" w:hint="eastAsia"/>
          <w:color w:val="FF0000"/>
          <w:kern w:val="0"/>
          <w:sz w:val="24"/>
          <w:szCs w:val="20"/>
          <w:lang w:bidi="ar"/>
        </w:rPr>
      </w:pPr>
      <w:r w:rsidRPr="00010E11">
        <w:rPr>
          <w:rFonts w:cs="宋体" w:hint="eastAsia"/>
          <w:color w:val="FF0000"/>
          <w:kern w:val="0"/>
          <w:sz w:val="24"/>
          <w:szCs w:val="20"/>
          <w:lang w:bidi="ar"/>
        </w:rPr>
        <w:t>本项目最高限价为：</w:t>
      </w:r>
      <w:r w:rsidR="003C3E5B">
        <w:rPr>
          <w:rFonts w:cs="宋体" w:hint="eastAsia"/>
          <w:color w:val="FF0000"/>
          <w:kern w:val="0"/>
          <w:sz w:val="24"/>
          <w:szCs w:val="20"/>
          <w:lang w:bidi="ar"/>
        </w:rPr>
        <w:t xml:space="preserve"> </w:t>
      </w:r>
      <w:r w:rsidR="000A030A">
        <w:rPr>
          <w:rFonts w:cs="宋体" w:hint="eastAsia"/>
          <w:color w:val="FF0000"/>
          <w:kern w:val="0"/>
          <w:sz w:val="24"/>
          <w:szCs w:val="20"/>
          <w:lang w:bidi="ar"/>
        </w:rPr>
        <w:t>2</w:t>
      </w:r>
      <w:r w:rsidR="003C3A97">
        <w:rPr>
          <w:rFonts w:cs="宋体" w:hint="eastAsia"/>
          <w:color w:val="FF0000"/>
          <w:kern w:val="0"/>
          <w:sz w:val="24"/>
          <w:szCs w:val="20"/>
          <w:lang w:bidi="ar"/>
        </w:rPr>
        <w:t>900</w:t>
      </w:r>
      <w:r w:rsidR="00845304" w:rsidRPr="00845304">
        <w:rPr>
          <w:rFonts w:cs="宋体" w:hint="eastAsia"/>
          <w:color w:val="FF0000"/>
          <w:kern w:val="0"/>
          <w:sz w:val="24"/>
          <w:szCs w:val="20"/>
          <w:lang w:bidi="ar"/>
        </w:rPr>
        <w:t>00元</w:t>
      </w:r>
    </w:p>
    <w:p w14:paraId="32738661" w14:textId="121A5055" w:rsidR="0079445B" w:rsidRDefault="00EE2121" w:rsidP="00EE2121">
      <w:pPr>
        <w:pStyle w:val="20"/>
        <w:widowControl/>
        <w:adjustRightInd w:val="0"/>
        <w:snapToGrid w:val="0"/>
        <w:spacing w:before="0" w:after="0" w:line="500" w:lineRule="exact"/>
        <w:outlineLvl w:val="9"/>
        <w:rPr>
          <w:rFonts w:cs="宋体" w:hint="eastAsia"/>
          <w:b w:val="0"/>
          <w:bCs w:val="0"/>
          <w:kern w:val="2"/>
        </w:rPr>
      </w:pPr>
      <w:r>
        <w:rPr>
          <w:rFonts w:cs="宋体" w:hint="eastAsia"/>
          <w:kern w:val="2"/>
        </w:rPr>
        <w:t>四、</w:t>
      </w:r>
      <w:r w:rsidR="00AA6DA2">
        <w:rPr>
          <w:rFonts w:cs="宋体" w:hint="eastAsia"/>
          <w:kern w:val="2"/>
        </w:rPr>
        <w:t>确认</w:t>
      </w:r>
    </w:p>
    <w:p w14:paraId="11E40B7F" w14:textId="77777777" w:rsidR="00EB7E98" w:rsidRPr="00EB7E98" w:rsidRDefault="00EB7E98" w:rsidP="00EB7E98">
      <w:pPr>
        <w:pStyle w:val="ab"/>
        <w:adjustRightInd w:val="0"/>
        <w:snapToGrid w:val="0"/>
        <w:spacing w:line="500" w:lineRule="exact"/>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请有意向参与本项目的电子采购的投标人，登录“中招联合招标采购系统”（网址</w:t>
      </w:r>
      <w:r w:rsidRPr="00EB7E98">
        <w:rPr>
          <w:rFonts w:ascii="宋体" w:hAnsi="宋体" w:cs="宋体"/>
          <w:kern w:val="0"/>
          <w:sz w:val="24"/>
          <w:szCs w:val="20"/>
          <w:lang w:bidi="ar"/>
        </w:rPr>
        <w:t>:www.365trade.com.cn</w:t>
      </w:r>
      <w:r w:rsidRPr="00EB7E98">
        <w:rPr>
          <w:rFonts w:ascii="宋体" w:hAnsi="宋体" w:cs="宋体" w:hint="eastAsia"/>
          <w:kern w:val="0"/>
          <w:sz w:val="24"/>
          <w:szCs w:val="20"/>
          <w:lang w:bidi="ar"/>
        </w:rPr>
        <w:t>）进行全流程电子化招标采购。</w:t>
      </w:r>
    </w:p>
    <w:p w14:paraId="663733D9" w14:textId="649ABE17" w:rsidR="0079445B" w:rsidRDefault="00EE2121" w:rsidP="00EE2121">
      <w:pPr>
        <w:pStyle w:val="a5"/>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highlight w:val="lightGray"/>
        </w:rPr>
        <w:t>五、</w:t>
      </w:r>
      <w:r w:rsidR="00AA6DA2">
        <w:rPr>
          <w:rFonts w:ascii="宋体" w:eastAsia="宋体" w:hAnsi="宋体" w:cs="宋体" w:hint="eastAsia"/>
          <w:b/>
          <w:bCs/>
          <w:spacing w:val="0"/>
          <w:kern w:val="2"/>
          <w:sz w:val="28"/>
          <w:szCs w:val="28"/>
        </w:rPr>
        <w:t>谈判时间</w:t>
      </w:r>
    </w:p>
    <w:p w14:paraId="58206EA7" w14:textId="77777777" w:rsidR="00EB7E98" w:rsidRPr="00EB7E98" w:rsidRDefault="00EB7E98" w:rsidP="00EB7E98">
      <w:pPr>
        <w:pStyle w:val="ab"/>
        <w:spacing w:line="360" w:lineRule="auto"/>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以招标人电子平台发布时间为准。</w:t>
      </w:r>
    </w:p>
    <w:p w14:paraId="73D91087" w14:textId="3BC23E83" w:rsidR="0079445B" w:rsidRDefault="00EB7E98" w:rsidP="00EB7E98">
      <w:pPr>
        <w:pStyle w:val="a5"/>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六、</w:t>
      </w:r>
      <w:r w:rsidR="00AA6DA2">
        <w:rPr>
          <w:rFonts w:ascii="宋体" w:eastAsia="宋体" w:hAnsi="宋体" w:cs="宋体" w:hint="eastAsia"/>
          <w:b/>
          <w:bCs/>
          <w:spacing w:val="0"/>
          <w:kern w:val="2"/>
          <w:sz w:val="28"/>
          <w:szCs w:val="28"/>
        </w:rPr>
        <w:t>联系方式</w:t>
      </w:r>
    </w:p>
    <w:p w14:paraId="695BF4D7" w14:textId="77777777" w:rsidR="0079445B" w:rsidRDefault="00AA6DA2">
      <w:pPr>
        <w:adjustRightInd w:val="0"/>
        <w:snapToGrid w:val="0"/>
        <w:spacing w:line="500" w:lineRule="exact"/>
        <w:ind w:firstLineChars="200" w:firstLine="482"/>
        <w:rPr>
          <w:rFonts w:ascii="宋体" w:hAnsi="宋体" w:cs="宋体" w:hint="eastAsia"/>
          <w:b/>
          <w:bCs/>
          <w:kern w:val="0"/>
          <w:sz w:val="24"/>
          <w:szCs w:val="20"/>
        </w:rPr>
      </w:pPr>
      <w:r>
        <w:rPr>
          <w:rFonts w:ascii="宋体" w:hAnsi="宋体" w:cs="宋体" w:hint="eastAsia"/>
          <w:b/>
          <w:bCs/>
          <w:kern w:val="0"/>
          <w:sz w:val="24"/>
          <w:szCs w:val="20"/>
          <w:lang w:bidi="ar"/>
        </w:rPr>
        <w:t>招 标 人：神木能源集团石窑店矿业有限公司</w:t>
      </w:r>
    </w:p>
    <w:p w14:paraId="07CCC83B" w14:textId="77777777"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地    址：陕西省神木市店塔镇倪家沟村</w:t>
      </w:r>
    </w:p>
    <w:p w14:paraId="562A3708" w14:textId="028C1669"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联 系 人：</w:t>
      </w:r>
      <w:r w:rsidR="00F533D7">
        <w:rPr>
          <w:rFonts w:ascii="宋体" w:hAnsi="宋体" w:cs="宋体" w:hint="eastAsia"/>
          <w:kern w:val="0"/>
          <w:sz w:val="24"/>
          <w:szCs w:val="20"/>
          <w:lang w:bidi="ar"/>
        </w:rPr>
        <w:t>黄建锋</w:t>
      </w:r>
    </w:p>
    <w:p w14:paraId="2C8DFF34" w14:textId="5321E0E9" w:rsidR="0079445B" w:rsidRDefault="00AA6DA2">
      <w:pPr>
        <w:adjustRightInd w:val="0"/>
        <w:snapToGrid w:val="0"/>
        <w:spacing w:line="500" w:lineRule="exact"/>
        <w:ind w:firstLineChars="200" w:firstLine="480"/>
        <w:rPr>
          <w:rFonts w:ascii="宋体" w:hAnsi="宋体" w:cs="宋体" w:hint="eastAsia"/>
          <w:sz w:val="24"/>
          <w:szCs w:val="20"/>
          <w:lang w:bidi="ar"/>
        </w:rPr>
      </w:pPr>
      <w:r>
        <w:rPr>
          <w:rFonts w:ascii="宋体" w:hAnsi="宋体" w:cs="宋体" w:hint="eastAsia"/>
          <w:kern w:val="0"/>
          <w:sz w:val="24"/>
          <w:szCs w:val="20"/>
          <w:lang w:bidi="ar"/>
        </w:rPr>
        <w:t>电    话：</w:t>
      </w:r>
      <w:r w:rsidR="005E4917">
        <w:rPr>
          <w:rFonts w:ascii="宋体" w:hAnsi="宋体" w:cs="宋体"/>
          <w:kern w:val="0"/>
          <w:sz w:val="24"/>
          <w:szCs w:val="20"/>
          <w:lang w:bidi="ar"/>
        </w:rPr>
        <w:t>13992763229</w:t>
      </w:r>
      <w:r>
        <w:rPr>
          <w:rFonts w:ascii="宋体" w:hAnsi="宋体" w:cs="宋体" w:hint="eastAsia"/>
          <w:kern w:val="0"/>
          <w:sz w:val="24"/>
          <w:szCs w:val="20"/>
          <w:lang w:bidi="ar"/>
        </w:rPr>
        <w:t>（微信同号）</w:t>
      </w:r>
      <w:r w:rsidR="005E4917">
        <w:rPr>
          <w:rFonts w:ascii="宋体" w:hAnsi="宋体" w:cs="宋体" w:hint="eastAsia"/>
          <w:kern w:val="0"/>
          <w:sz w:val="24"/>
          <w:szCs w:val="20"/>
          <w:lang w:bidi="ar"/>
        </w:rPr>
        <w:t xml:space="preserve"> </w:t>
      </w:r>
      <w:r w:rsidR="005E4917">
        <w:rPr>
          <w:rFonts w:ascii="宋体" w:hAnsi="宋体" w:cs="宋体"/>
          <w:kern w:val="0"/>
          <w:sz w:val="24"/>
          <w:szCs w:val="20"/>
          <w:lang w:bidi="ar"/>
        </w:rPr>
        <w:t xml:space="preserve"> 13992230575</w:t>
      </w:r>
    </w:p>
    <w:p w14:paraId="5E844ACD" w14:textId="77777777" w:rsidR="0079445B" w:rsidRDefault="0079445B">
      <w:pPr>
        <w:pStyle w:val="a3"/>
        <w:spacing w:line="500" w:lineRule="exact"/>
        <w:rPr>
          <w:rFonts w:ascii="宋体" w:hAnsi="宋体" w:cs="宋体" w:hint="eastAsia"/>
        </w:rPr>
      </w:pPr>
    </w:p>
    <w:p w14:paraId="16A29BD2" w14:textId="77777777" w:rsidR="003C3A97" w:rsidRDefault="003C3A97" w:rsidP="003C3A97">
      <w:pPr>
        <w:pStyle w:val="a4"/>
      </w:pPr>
    </w:p>
    <w:p w14:paraId="032D9ACA" w14:textId="77777777" w:rsidR="003C3A97" w:rsidRDefault="003C3A97" w:rsidP="003C3A97">
      <w:pPr>
        <w:pStyle w:val="a4"/>
      </w:pPr>
    </w:p>
    <w:p w14:paraId="684DE049" w14:textId="77777777" w:rsidR="003C3A97" w:rsidRDefault="003C3A97" w:rsidP="003C3A97">
      <w:pPr>
        <w:pStyle w:val="a4"/>
      </w:pPr>
    </w:p>
    <w:p w14:paraId="02B4ADBE" w14:textId="77777777" w:rsidR="003C3A97" w:rsidRDefault="003C3A97" w:rsidP="003C3A97">
      <w:pPr>
        <w:pStyle w:val="a4"/>
      </w:pPr>
    </w:p>
    <w:p w14:paraId="2DD85E2A" w14:textId="77777777" w:rsidR="003C3A97" w:rsidRDefault="003C3A97" w:rsidP="003C3A97">
      <w:pPr>
        <w:pStyle w:val="a4"/>
      </w:pPr>
    </w:p>
    <w:p w14:paraId="259FDD35" w14:textId="77777777" w:rsidR="003C3A97" w:rsidRDefault="003C3A97" w:rsidP="003C3A97">
      <w:pPr>
        <w:pStyle w:val="a4"/>
      </w:pPr>
    </w:p>
    <w:p w14:paraId="7699A5FF" w14:textId="77777777" w:rsidR="003C3A97" w:rsidRDefault="003C3A97" w:rsidP="003C3A97">
      <w:pPr>
        <w:pStyle w:val="a4"/>
      </w:pPr>
    </w:p>
    <w:p w14:paraId="4047B47E" w14:textId="77777777" w:rsidR="003C3A97" w:rsidRDefault="003C3A97" w:rsidP="003C3A97">
      <w:pPr>
        <w:pStyle w:val="a4"/>
      </w:pPr>
    </w:p>
    <w:p w14:paraId="611ECA60" w14:textId="77777777" w:rsidR="003C3A97" w:rsidRDefault="003C3A97" w:rsidP="003C3A97">
      <w:pPr>
        <w:pStyle w:val="a4"/>
      </w:pPr>
    </w:p>
    <w:p w14:paraId="34AD7CD7" w14:textId="77777777" w:rsidR="003C3A97" w:rsidRDefault="003C3A97" w:rsidP="003C3A97">
      <w:pPr>
        <w:pStyle w:val="a4"/>
      </w:pPr>
    </w:p>
    <w:p w14:paraId="28382A43" w14:textId="77777777" w:rsidR="003C3A97" w:rsidRDefault="003C3A97" w:rsidP="003C3A97">
      <w:pPr>
        <w:pStyle w:val="a4"/>
      </w:pPr>
    </w:p>
    <w:p w14:paraId="7E031BF8" w14:textId="77777777" w:rsidR="003C3A97" w:rsidRPr="003C3A97" w:rsidRDefault="003C3A97" w:rsidP="003C3A97">
      <w:pPr>
        <w:spacing w:line="240" w:lineRule="auto"/>
        <w:jc w:val="center"/>
        <w:rPr>
          <w:rFonts w:ascii="仿宋_GB2312" w:eastAsia="仿宋_GB2312" w:hAnsi="宋体" w:cstheme="minorBidi" w:hint="eastAsia"/>
          <w:sz w:val="36"/>
          <w:szCs w:val="36"/>
        </w:rPr>
      </w:pPr>
      <w:r w:rsidRPr="003C3A97">
        <w:rPr>
          <w:rFonts w:ascii="仿宋_GB2312" w:eastAsia="仿宋_GB2312" w:hAnsi="宋体" w:cstheme="minorBidi" w:hint="eastAsia"/>
          <w:sz w:val="36"/>
          <w:szCs w:val="36"/>
        </w:rPr>
        <w:lastRenderedPageBreak/>
        <w:t xml:space="preserve">矿井采掘接续和灾害治理顶层设计   </w:t>
      </w:r>
    </w:p>
    <w:p w14:paraId="5854E2E4" w14:textId="77777777" w:rsidR="003C3A97" w:rsidRPr="003C3A97" w:rsidRDefault="003C3A97" w:rsidP="003C3A97">
      <w:pPr>
        <w:spacing w:line="240" w:lineRule="auto"/>
        <w:jc w:val="center"/>
        <w:rPr>
          <w:rFonts w:ascii="仿宋_GB2312" w:eastAsia="仿宋_GB2312" w:hAnsi="宋体" w:cstheme="minorBidi" w:hint="eastAsia"/>
          <w:sz w:val="36"/>
          <w:szCs w:val="36"/>
        </w:rPr>
      </w:pPr>
      <w:r w:rsidRPr="003C3A97">
        <w:rPr>
          <w:rFonts w:ascii="仿宋_GB2312" w:eastAsia="仿宋_GB2312" w:hAnsi="宋体" w:cstheme="minorBidi" w:hint="eastAsia"/>
          <w:sz w:val="36"/>
          <w:szCs w:val="36"/>
        </w:rPr>
        <w:t>服务项目实施方案</w:t>
      </w:r>
    </w:p>
    <w:p w14:paraId="4B9130F3" w14:textId="77777777" w:rsidR="003C3A97" w:rsidRPr="003C3A97" w:rsidRDefault="003C3A97" w:rsidP="003C3A97">
      <w:pPr>
        <w:spacing w:line="240" w:lineRule="auto"/>
        <w:jc w:val="left"/>
        <w:rPr>
          <w:rFonts w:ascii="仿宋_GB2312" w:eastAsia="仿宋_GB2312" w:hAnsi="宋体" w:cstheme="minorBidi" w:hint="eastAsia"/>
          <w:sz w:val="32"/>
          <w:szCs w:val="32"/>
        </w:rPr>
      </w:pPr>
    </w:p>
    <w:p w14:paraId="1C0FB83D" w14:textId="77777777" w:rsidR="003C3A97" w:rsidRPr="003C3A97" w:rsidRDefault="003C3A97" w:rsidP="003C3A97">
      <w:pPr>
        <w:spacing w:line="240" w:lineRule="auto"/>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一、项目实施原因：</w:t>
      </w:r>
    </w:p>
    <w:p w14:paraId="221BCD76" w14:textId="77777777" w:rsidR="003C3A97" w:rsidRPr="003C3A97" w:rsidRDefault="003C3A97" w:rsidP="003C3A97">
      <w:pPr>
        <w:spacing w:line="240" w:lineRule="auto"/>
        <w:ind w:firstLineChars="200" w:firstLine="640"/>
        <w:jc w:val="left"/>
        <w:rPr>
          <w:rFonts w:ascii="仿宋_GB2312" w:eastAsia="仿宋_GB2312" w:hAnsi="宋体" w:hint="eastAsia"/>
          <w:sz w:val="32"/>
          <w:szCs w:val="32"/>
        </w:rPr>
      </w:pPr>
      <w:r w:rsidRPr="003C3A97">
        <w:rPr>
          <w:rFonts w:ascii="仿宋_GB2312" w:eastAsia="仿宋_GB2312" w:hAnsi="宋体"/>
          <w:sz w:val="32"/>
          <w:szCs w:val="32"/>
        </w:rPr>
        <w:t>根据陕西省应急管理厅、国家矿山安全监察局陕西局文件《关于全省煤矿进一步优化采掘系统强化灾害治理的通知》</w:t>
      </w:r>
      <w:r w:rsidRPr="003C3A97">
        <w:rPr>
          <w:rFonts w:ascii="仿宋_GB2312" w:eastAsia="仿宋_GB2312" w:hAnsi="宋体" w:hint="eastAsia"/>
          <w:sz w:val="32"/>
          <w:szCs w:val="32"/>
        </w:rPr>
        <w:t>（</w:t>
      </w:r>
      <w:r w:rsidRPr="003C3A97">
        <w:rPr>
          <w:rFonts w:ascii="仿宋_GB2312" w:eastAsia="仿宋_GB2312" w:hAnsi="宋体"/>
          <w:sz w:val="32"/>
          <w:szCs w:val="32"/>
        </w:rPr>
        <w:t>陕应急[2025]140号</w:t>
      </w:r>
      <w:r w:rsidRPr="003C3A97">
        <w:rPr>
          <w:rFonts w:ascii="仿宋_GB2312" w:eastAsia="仿宋_GB2312" w:hAnsi="宋体" w:hint="eastAsia"/>
          <w:sz w:val="32"/>
          <w:szCs w:val="32"/>
        </w:rPr>
        <w:t>）的相关</w:t>
      </w:r>
      <w:r w:rsidRPr="003C3A97">
        <w:rPr>
          <w:rFonts w:ascii="仿宋_GB2312" w:eastAsia="仿宋_GB2312" w:hAnsi="宋体"/>
          <w:sz w:val="32"/>
          <w:szCs w:val="32"/>
        </w:rPr>
        <w:t>要求</w:t>
      </w:r>
      <w:r w:rsidRPr="003C3A97">
        <w:rPr>
          <w:rFonts w:ascii="仿宋_GB2312" w:eastAsia="仿宋_GB2312" w:hAnsi="宋体" w:hint="eastAsia"/>
          <w:sz w:val="32"/>
          <w:szCs w:val="32"/>
        </w:rPr>
        <w:t>，现需委托具有与矿井生产能力和灾害等级相适应的煤炭设计、研究单位，</w:t>
      </w:r>
      <w:r w:rsidRPr="003C3A97">
        <w:rPr>
          <w:rFonts w:ascii="仿宋_GB2312" w:eastAsia="仿宋_GB2312" w:hAnsi="宋体"/>
          <w:sz w:val="32"/>
          <w:szCs w:val="32"/>
        </w:rPr>
        <w:t>优化矿井采掘系统强化灾害治理，</w:t>
      </w:r>
      <w:r w:rsidRPr="003C3A97">
        <w:rPr>
          <w:rFonts w:ascii="仿宋_GB2312" w:eastAsia="仿宋_GB2312" w:hAnsi="宋体" w:hint="eastAsia"/>
          <w:sz w:val="32"/>
          <w:szCs w:val="32"/>
        </w:rPr>
        <w:t>科学</w:t>
      </w:r>
      <w:r w:rsidRPr="003C3A97">
        <w:rPr>
          <w:rFonts w:ascii="仿宋_GB2312" w:eastAsia="仿宋_GB2312" w:hAnsi="宋体"/>
          <w:sz w:val="32"/>
          <w:szCs w:val="32"/>
        </w:rPr>
        <w:t>编制</w:t>
      </w:r>
      <w:r w:rsidRPr="003C3A97">
        <w:rPr>
          <w:rFonts w:ascii="仿宋_GB2312" w:eastAsia="仿宋_GB2312" w:hAnsi="宋体" w:cstheme="minorBidi" w:hint="eastAsia"/>
          <w:sz w:val="36"/>
          <w:szCs w:val="36"/>
        </w:rPr>
        <w:t>矿井采掘接续和灾害治理顶层设计</w:t>
      </w:r>
      <w:r w:rsidRPr="003C3A97">
        <w:rPr>
          <w:rFonts w:ascii="仿宋_GB2312" w:eastAsia="仿宋_GB2312" w:hAnsi="宋体"/>
          <w:sz w:val="32"/>
          <w:szCs w:val="32"/>
        </w:rPr>
        <w:t>。</w:t>
      </w:r>
    </w:p>
    <w:p w14:paraId="1FA5DE6B" w14:textId="77777777" w:rsidR="003C3A97" w:rsidRPr="003C3A97" w:rsidRDefault="003C3A97" w:rsidP="003C3A97">
      <w:pPr>
        <w:spacing w:line="240" w:lineRule="auto"/>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二、项目概况：</w:t>
      </w:r>
    </w:p>
    <w:p w14:paraId="39526B57" w14:textId="77777777" w:rsidR="003C3A97" w:rsidRPr="003C3A97" w:rsidRDefault="003C3A97" w:rsidP="003C3A97">
      <w:pPr>
        <w:spacing w:line="240" w:lineRule="auto"/>
        <w:ind w:firstLineChars="200" w:firstLine="640"/>
        <w:jc w:val="left"/>
        <w:rPr>
          <w:rFonts w:ascii="仿宋_GB2312" w:eastAsia="仿宋_GB2312" w:hAnsi="宋体" w:hint="eastAsia"/>
          <w:sz w:val="32"/>
          <w:szCs w:val="32"/>
        </w:rPr>
      </w:pPr>
      <w:r w:rsidRPr="003C3A97">
        <w:rPr>
          <w:rFonts w:ascii="仿宋_GB2312" w:eastAsia="仿宋_GB2312" w:hAnsi="宋体" w:cstheme="minorBidi" w:hint="eastAsia"/>
          <w:sz w:val="32"/>
          <w:szCs w:val="32"/>
        </w:rPr>
        <w:t>石窑店煤矿井田内含煤地层为侏罗系延安组，可采煤层4层，井田面积103.8242km</w:t>
      </w:r>
      <w:r w:rsidRPr="003C3A97">
        <w:rPr>
          <w:rFonts w:ascii="仿宋_GB2312" w:eastAsia="仿宋_GB2312" w:hAnsi="宋体" w:cstheme="minorBidi" w:hint="eastAsia"/>
          <w:sz w:val="32"/>
          <w:szCs w:val="32"/>
          <w:vertAlign w:val="superscript"/>
        </w:rPr>
        <w:t>2</w:t>
      </w:r>
      <w:r w:rsidRPr="003C3A97">
        <w:rPr>
          <w:rFonts w:ascii="仿宋_GB2312" w:eastAsia="仿宋_GB2312" w:hAnsi="宋体" w:cstheme="minorBidi" w:hint="eastAsia"/>
          <w:sz w:val="32"/>
          <w:szCs w:val="32"/>
        </w:rPr>
        <w:t>,地质储量809.91Mt,可采储量516.65Mt,核定生产能力5.0Mt/a。矿井采用四条斜井、划分二个水平（主水平5</w:t>
      </w:r>
      <w:r w:rsidRPr="003C3A97">
        <w:rPr>
          <w:rFonts w:ascii="仿宋_GB2312" w:eastAsia="仿宋_GB2312" w:hAnsi="宋体" w:cstheme="minorBidi" w:hint="eastAsia"/>
          <w:sz w:val="32"/>
          <w:szCs w:val="32"/>
          <w:vertAlign w:val="superscript"/>
        </w:rPr>
        <w:t>-2</w:t>
      </w:r>
      <w:r w:rsidRPr="003C3A97">
        <w:rPr>
          <w:rFonts w:ascii="仿宋_GB2312" w:eastAsia="仿宋_GB2312" w:hAnsi="宋体" w:cstheme="minorBidi" w:hint="eastAsia"/>
          <w:sz w:val="32"/>
          <w:szCs w:val="32"/>
        </w:rPr>
        <w:t>/5</w:t>
      </w:r>
      <w:r w:rsidRPr="003C3A97">
        <w:rPr>
          <w:rFonts w:ascii="仿宋_GB2312" w:eastAsia="仿宋_GB2312" w:hAnsi="宋体" w:cstheme="minorBidi" w:hint="eastAsia"/>
          <w:sz w:val="32"/>
          <w:szCs w:val="32"/>
          <w:vertAlign w:val="superscript"/>
        </w:rPr>
        <w:t>-2</w:t>
      </w:r>
      <w:r w:rsidRPr="003C3A97">
        <w:rPr>
          <w:rFonts w:ascii="仿宋_GB2312" w:eastAsia="仿宋_GB2312" w:hAnsi="宋体" w:cstheme="minorBidi" w:hint="eastAsia"/>
          <w:sz w:val="32"/>
          <w:szCs w:val="32"/>
        </w:rPr>
        <w:t>上，辅助水平3</w:t>
      </w:r>
      <w:r w:rsidRPr="003C3A97">
        <w:rPr>
          <w:rFonts w:ascii="仿宋_GB2312" w:eastAsia="仿宋_GB2312" w:hAnsi="宋体" w:cstheme="minorBidi" w:hint="eastAsia"/>
          <w:sz w:val="32"/>
          <w:szCs w:val="32"/>
          <w:vertAlign w:val="superscript"/>
        </w:rPr>
        <w:t>-2</w:t>
      </w:r>
      <w:r w:rsidRPr="003C3A97">
        <w:rPr>
          <w:rFonts w:ascii="仿宋_GB2312" w:eastAsia="仿宋_GB2312" w:hAnsi="宋体" w:cstheme="minorBidi" w:hint="eastAsia"/>
          <w:sz w:val="32"/>
          <w:szCs w:val="32"/>
        </w:rPr>
        <w:t>/2</w:t>
      </w:r>
      <w:r w:rsidRPr="003C3A97">
        <w:rPr>
          <w:rFonts w:ascii="仿宋_GB2312" w:eastAsia="仿宋_GB2312" w:hAnsi="宋体" w:cstheme="minorBidi" w:hint="eastAsia"/>
          <w:sz w:val="32"/>
          <w:szCs w:val="32"/>
          <w:vertAlign w:val="superscript"/>
        </w:rPr>
        <w:t>-2</w:t>
      </w:r>
      <w:r w:rsidRPr="003C3A97">
        <w:rPr>
          <w:rFonts w:ascii="仿宋_GB2312" w:eastAsia="仿宋_GB2312" w:hAnsi="宋体" w:cstheme="minorBidi" w:hint="eastAsia"/>
          <w:sz w:val="32"/>
          <w:szCs w:val="32"/>
        </w:rPr>
        <w:t>）开拓全井田。矿井采用的通风方式为分区式，通风方法为抽出式。主斜井、副斜井进风，1号回风斜井井和2号回风斜井承担整个矿井的回风任务。采用综</w:t>
      </w:r>
      <w:r w:rsidRPr="003C3A97">
        <w:rPr>
          <w:rFonts w:ascii="仿宋_GB2312" w:eastAsia="仿宋_GB2312" w:hAnsi="宋体" w:hint="eastAsia"/>
          <w:sz w:val="32"/>
          <w:szCs w:val="32"/>
        </w:rPr>
        <w:t>合机械化一次采全高采煤法开采，全部垮落法管理顶板。</w:t>
      </w:r>
    </w:p>
    <w:p w14:paraId="29ECB27D" w14:textId="77777777" w:rsidR="003C3A97" w:rsidRPr="003C3A97" w:rsidRDefault="003C3A97" w:rsidP="003C3A97">
      <w:pPr>
        <w:spacing w:line="240" w:lineRule="auto"/>
        <w:jc w:val="left"/>
        <w:rPr>
          <w:rFonts w:ascii="仿宋_GB2312" w:eastAsia="仿宋_GB2312" w:hAnsi="宋体" w:hint="eastAsia"/>
          <w:sz w:val="32"/>
          <w:szCs w:val="32"/>
        </w:rPr>
      </w:pPr>
      <w:r w:rsidRPr="003C3A97">
        <w:rPr>
          <w:rFonts w:ascii="仿宋_GB2312" w:eastAsia="仿宋_GB2312" w:hAnsi="宋体" w:hint="eastAsia"/>
          <w:sz w:val="32"/>
          <w:szCs w:val="32"/>
        </w:rPr>
        <w:t>三、单位资质要求：</w:t>
      </w:r>
    </w:p>
    <w:p w14:paraId="78881CA1" w14:textId="77777777" w:rsidR="003C3A97" w:rsidRPr="003C3A97" w:rsidRDefault="003C3A97" w:rsidP="003C3A97">
      <w:pPr>
        <w:spacing w:line="240" w:lineRule="auto"/>
        <w:ind w:firstLineChars="100" w:firstLine="320"/>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（1）在中华人民共和国境内注册的能够独立承担民事责任的企业法人或事业单位法人，具备完成本次项目的能力。</w:t>
      </w:r>
    </w:p>
    <w:p w14:paraId="18BF47AC" w14:textId="1CC9DC4E" w:rsidR="003C3A97" w:rsidRPr="003C3A97" w:rsidRDefault="003C3A97" w:rsidP="003C3A97">
      <w:pPr>
        <w:spacing w:line="240" w:lineRule="auto"/>
        <w:ind w:firstLineChars="100" w:firstLine="320"/>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（2）</w:t>
      </w:r>
      <w:r w:rsidR="00CD1950" w:rsidRPr="00CD1950">
        <w:rPr>
          <w:rFonts w:ascii="仿宋_GB2312" w:eastAsia="仿宋_GB2312" w:hAnsi="宋体" w:cstheme="minorBidi" w:hint="eastAsia"/>
          <w:sz w:val="32"/>
          <w:szCs w:val="32"/>
        </w:rPr>
        <w:t>投标人必须具有煤炭行业设计甲级资质或煤炭类院校。</w:t>
      </w:r>
    </w:p>
    <w:p w14:paraId="7D2D5CA2" w14:textId="77777777" w:rsidR="003C3A97" w:rsidRPr="003C3A97" w:rsidRDefault="003C3A97" w:rsidP="003C3A97">
      <w:pPr>
        <w:spacing w:line="240" w:lineRule="auto"/>
        <w:ind w:firstLineChars="100" w:firstLine="320"/>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（3）拟派的项目负责人必须具备相关专业高级及以上技术职称。</w:t>
      </w:r>
    </w:p>
    <w:p w14:paraId="5047BA2C" w14:textId="77777777" w:rsidR="003C3A97" w:rsidRPr="003C3A97" w:rsidRDefault="003C3A97" w:rsidP="003C3A97">
      <w:pPr>
        <w:spacing w:line="240" w:lineRule="auto"/>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四、设计相关要求：</w:t>
      </w:r>
    </w:p>
    <w:p w14:paraId="6ABE059F" w14:textId="77777777" w:rsidR="003C3A97" w:rsidRPr="003C3A97" w:rsidRDefault="003C3A97" w:rsidP="003C3A97">
      <w:pPr>
        <w:spacing w:line="240" w:lineRule="auto"/>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lastRenderedPageBreak/>
        <w:t>（1）按照国家有关法律、法规、技术标准及新规程要求，结合矿井地质资料、实际生产、设备情况与矿方意见，出具神木能源集团石窑店矿业有限公司《</w:t>
      </w:r>
      <w:r w:rsidRPr="003C3A97">
        <w:rPr>
          <w:rFonts w:ascii="仿宋_GB2312" w:eastAsia="仿宋_GB2312" w:hAnsi="宋体" w:cstheme="minorBidi" w:hint="eastAsia"/>
          <w:sz w:val="36"/>
          <w:szCs w:val="36"/>
        </w:rPr>
        <w:t>矿井采掘接续和灾害治理顶层设计</w:t>
      </w:r>
      <w:r w:rsidRPr="003C3A97">
        <w:rPr>
          <w:rFonts w:ascii="仿宋_GB2312" w:eastAsia="仿宋_GB2312" w:hAnsi="宋体" w:cstheme="minorBidi" w:hint="eastAsia"/>
          <w:sz w:val="32"/>
          <w:szCs w:val="32"/>
        </w:rPr>
        <w:t>》报告。</w:t>
      </w:r>
    </w:p>
    <w:p w14:paraId="16EA8439" w14:textId="77777777" w:rsidR="003C3A97" w:rsidRPr="003C3A97" w:rsidRDefault="003C3A97" w:rsidP="003C3A97">
      <w:pPr>
        <w:spacing w:line="240" w:lineRule="auto"/>
        <w:ind w:firstLineChars="100" w:firstLine="320"/>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（2）严格按照</w:t>
      </w:r>
      <w:r w:rsidRPr="003C3A97">
        <w:rPr>
          <w:rFonts w:ascii="仿宋_GB2312" w:eastAsia="仿宋_GB2312" w:hAnsi="宋体"/>
          <w:sz w:val="32"/>
          <w:szCs w:val="32"/>
        </w:rPr>
        <w:t>陕西省应急管理厅、国家矿山安全监察局陕西局文件《关于全省煤矿进一步优化采掘系统强化灾害治理的通知》</w:t>
      </w:r>
      <w:r w:rsidRPr="003C3A97">
        <w:rPr>
          <w:rFonts w:ascii="仿宋_GB2312" w:eastAsia="仿宋_GB2312" w:hAnsi="宋体" w:hint="eastAsia"/>
          <w:sz w:val="32"/>
          <w:szCs w:val="32"/>
        </w:rPr>
        <w:t>（</w:t>
      </w:r>
      <w:r w:rsidRPr="003C3A97">
        <w:rPr>
          <w:rFonts w:ascii="仿宋_GB2312" w:eastAsia="仿宋_GB2312" w:hAnsi="宋体"/>
          <w:sz w:val="32"/>
          <w:szCs w:val="32"/>
        </w:rPr>
        <w:t>陕应急[2025]140号</w:t>
      </w:r>
      <w:r w:rsidRPr="003C3A97">
        <w:rPr>
          <w:rFonts w:ascii="仿宋_GB2312" w:eastAsia="仿宋_GB2312" w:hAnsi="宋体" w:hint="eastAsia"/>
          <w:sz w:val="32"/>
          <w:szCs w:val="32"/>
        </w:rPr>
        <w:t>），相关要求</w:t>
      </w:r>
      <w:r w:rsidRPr="003C3A97">
        <w:rPr>
          <w:rFonts w:ascii="仿宋_GB2312" w:eastAsia="仿宋_GB2312" w:hAnsi="宋体" w:cstheme="minorBidi" w:hint="eastAsia"/>
          <w:sz w:val="32"/>
          <w:szCs w:val="32"/>
        </w:rPr>
        <w:t>及矿井实际情况编制。</w:t>
      </w:r>
    </w:p>
    <w:p w14:paraId="3DDF41EB" w14:textId="77777777" w:rsidR="003C3A97" w:rsidRPr="003C3A97" w:rsidRDefault="003C3A97" w:rsidP="003C3A97">
      <w:pPr>
        <w:spacing w:line="240" w:lineRule="auto"/>
        <w:ind w:firstLineChars="100" w:firstLine="320"/>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（3）矿方负责提供合法有效完整的矿井实际生产情况及编制设计所需有关资料。</w:t>
      </w:r>
    </w:p>
    <w:p w14:paraId="38F0AB97" w14:textId="77777777" w:rsidR="003C3A97" w:rsidRPr="003C3A97" w:rsidRDefault="003C3A97" w:rsidP="003C3A97">
      <w:pPr>
        <w:spacing w:line="240" w:lineRule="auto"/>
        <w:ind w:firstLineChars="100" w:firstLine="320"/>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（4）提交的设计报告必须组织专家严格评审，评审后对形成的修改意见及时进行完善至合格，并通过上级行政管理部门审批。</w:t>
      </w:r>
    </w:p>
    <w:p w14:paraId="03F383D2" w14:textId="77777777" w:rsidR="003C3A97" w:rsidRPr="003C3A97" w:rsidRDefault="003C3A97" w:rsidP="003C3A97">
      <w:pPr>
        <w:spacing w:line="240" w:lineRule="auto"/>
        <w:ind w:firstLineChars="100" w:firstLine="320"/>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（5）三年内因各类检查所提出的设计报告中存在的问题，</w:t>
      </w:r>
    </w:p>
    <w:p w14:paraId="3014B91A" w14:textId="77777777" w:rsidR="003C3A97" w:rsidRPr="003C3A97" w:rsidRDefault="003C3A97" w:rsidP="003C3A97">
      <w:pPr>
        <w:spacing w:line="240" w:lineRule="auto"/>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设计单位无条件进行修改；因矿井大的系统改造、生产条件发生重大变化等需要修改设计的，则另外签订补充协议。</w:t>
      </w:r>
    </w:p>
    <w:p w14:paraId="260DDB8F" w14:textId="77777777" w:rsidR="003C3A97" w:rsidRPr="003C3A97" w:rsidRDefault="003C3A97" w:rsidP="003C3A97">
      <w:pPr>
        <w:spacing w:line="240" w:lineRule="auto"/>
        <w:ind w:firstLineChars="100" w:firstLine="320"/>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（6）设计报告编制过程中评审、修改等所产生的一切费用由编制单位支付。</w:t>
      </w:r>
    </w:p>
    <w:p w14:paraId="7CACD0DE" w14:textId="77777777" w:rsidR="003C3A97" w:rsidRPr="003C3A97" w:rsidRDefault="003C3A97" w:rsidP="003C3A97">
      <w:pPr>
        <w:spacing w:line="240" w:lineRule="auto"/>
        <w:jc w:val="left"/>
        <w:rPr>
          <w:rFonts w:ascii="仿宋_GB2312" w:eastAsia="仿宋_GB2312" w:hAnsi="宋体" w:cstheme="minorBidi" w:hint="eastAsia"/>
          <w:sz w:val="32"/>
          <w:szCs w:val="32"/>
        </w:rPr>
      </w:pPr>
      <w:r w:rsidRPr="003C3A97">
        <w:rPr>
          <w:rFonts w:ascii="仿宋_GB2312" w:eastAsia="仿宋_GB2312" w:hAnsi="宋体" w:cstheme="minorBidi" w:hint="eastAsia"/>
          <w:sz w:val="32"/>
          <w:szCs w:val="32"/>
        </w:rPr>
        <w:t>五、提交矿方报告纸质版十套、电子版一套。</w:t>
      </w:r>
    </w:p>
    <w:p w14:paraId="0CD5BF46" w14:textId="77777777" w:rsidR="003C3A97" w:rsidRPr="003C3A97" w:rsidRDefault="003C3A97" w:rsidP="003C3A97">
      <w:pPr>
        <w:spacing w:line="240" w:lineRule="auto"/>
        <w:rPr>
          <w:rFonts w:asciiTheme="minorHAnsi" w:eastAsiaTheme="minorEastAsia" w:hAnsiTheme="minorHAnsi" w:cstheme="minorBidi"/>
          <w:szCs w:val="22"/>
        </w:rPr>
      </w:pPr>
      <w:r w:rsidRPr="003C3A97">
        <w:rPr>
          <w:rFonts w:ascii="仿宋" w:eastAsia="仿宋" w:hAnsi="仿宋" w:cstheme="minorBidi" w:hint="eastAsia"/>
          <w:sz w:val="32"/>
          <w:szCs w:val="32"/>
        </w:rPr>
        <w:t>六、报告完成时间：签订合同后40天。</w:t>
      </w:r>
    </w:p>
    <w:p w14:paraId="7F17A62F" w14:textId="77777777" w:rsidR="003C3A97" w:rsidRPr="003C3A97" w:rsidRDefault="003C3A97" w:rsidP="003C3A97">
      <w:pPr>
        <w:widowControl/>
        <w:tabs>
          <w:tab w:val="right" w:pos="8640"/>
        </w:tabs>
        <w:spacing w:line="240" w:lineRule="auto"/>
        <w:ind w:right="1440"/>
        <w:rPr>
          <w:rFonts w:asciiTheme="minorEastAsia" w:eastAsia="Times New Roman" w:hAnsiTheme="minorEastAsia" w:cs="宋体"/>
          <w:color w:val="000000"/>
          <w:spacing w:val="-2"/>
          <w:kern w:val="0"/>
          <w:sz w:val="11"/>
          <w:szCs w:val="11"/>
        </w:rPr>
      </w:pPr>
    </w:p>
    <w:p w14:paraId="35E22C37" w14:textId="79505144" w:rsidR="003C3A97" w:rsidRPr="003C3A97" w:rsidRDefault="003C3A97" w:rsidP="003C3A97">
      <w:pPr>
        <w:spacing w:line="240" w:lineRule="auto"/>
        <w:rPr>
          <w:rFonts w:ascii="仿宋" w:eastAsia="仿宋" w:hAnsi="仿宋" w:cstheme="minorBidi" w:hint="eastAsia"/>
          <w:sz w:val="32"/>
          <w:szCs w:val="32"/>
        </w:rPr>
      </w:pPr>
      <w:r w:rsidRPr="003C3A97">
        <w:rPr>
          <w:rFonts w:ascii="仿宋" w:eastAsia="仿宋" w:hAnsi="仿宋" w:cstheme="minorBidi" w:hint="eastAsia"/>
          <w:sz w:val="32"/>
          <w:szCs w:val="32"/>
        </w:rPr>
        <w:t>提报部门联系人：丁攀峰18392200033</w:t>
      </w:r>
    </w:p>
    <w:p w14:paraId="14367D4E" w14:textId="6D86063E" w:rsidR="0079445B" w:rsidRPr="00C01150" w:rsidRDefault="00AA6DA2">
      <w:pPr>
        <w:adjustRightInd w:val="0"/>
        <w:snapToGrid w:val="0"/>
        <w:spacing w:line="500" w:lineRule="exact"/>
        <w:jc w:val="right"/>
        <w:rPr>
          <w:rFonts w:ascii="宋体" w:hAnsi="宋体" w:cs="宋体" w:hint="eastAsia"/>
          <w:kern w:val="0"/>
          <w:sz w:val="24"/>
          <w:szCs w:val="20"/>
          <w:lang w:bidi="ar"/>
        </w:rPr>
      </w:pPr>
      <w:r>
        <w:rPr>
          <w:rFonts w:ascii="宋体" w:hAnsi="宋体" w:cs="宋体" w:hint="eastAsia"/>
          <w:kern w:val="0"/>
          <w:sz w:val="24"/>
          <w:szCs w:val="20"/>
          <w:lang w:bidi="ar"/>
        </w:rPr>
        <w:t xml:space="preserve">  </w:t>
      </w:r>
      <w:bookmarkStart w:id="1" w:name="_Toc91683346"/>
      <w:bookmarkStart w:id="2" w:name="_Toc91692313"/>
      <w:bookmarkStart w:id="3" w:name="_Toc91683256"/>
      <w:bookmarkStart w:id="4" w:name="_Toc91692273"/>
    </w:p>
    <w:bookmarkEnd w:id="1"/>
    <w:bookmarkEnd w:id="2"/>
    <w:bookmarkEnd w:id="3"/>
    <w:bookmarkEnd w:id="4"/>
    <w:p w14:paraId="0A2454B6" w14:textId="1C074A8F" w:rsidR="003C3A97" w:rsidRPr="003C3A97" w:rsidRDefault="003C3A97" w:rsidP="003C3A97">
      <w:pPr>
        <w:pStyle w:val="TOC1"/>
        <w:rPr>
          <w:lang w:bidi="ar"/>
        </w:rPr>
        <w:sectPr w:rsidR="003C3A97" w:rsidRPr="003C3A97" w:rsidSect="000A030A">
          <w:pgSz w:w="11906" w:h="16838"/>
          <w:pgMar w:top="1020" w:right="1134" w:bottom="1020" w:left="1134" w:header="851" w:footer="992" w:gutter="0"/>
          <w:cols w:space="425"/>
          <w:docGrid w:type="lines" w:linePitch="312"/>
        </w:sectPr>
      </w:pPr>
    </w:p>
    <w:p w14:paraId="0C6169CE" w14:textId="77777777" w:rsidR="00794476" w:rsidRDefault="00794476" w:rsidP="00342EA9">
      <w:pPr>
        <w:ind w:leftChars="600" w:left="1260" w:firstLineChars="300" w:firstLine="960"/>
        <w:rPr>
          <w:sz w:val="32"/>
          <w:szCs w:val="32"/>
        </w:rPr>
      </w:pPr>
      <w:r>
        <w:rPr>
          <w:rFonts w:hint="eastAsia"/>
          <w:sz w:val="32"/>
          <w:szCs w:val="32"/>
        </w:rPr>
        <w:lastRenderedPageBreak/>
        <w:t>神木能源集团石窑店矿业有限公司</w:t>
      </w:r>
    </w:p>
    <w:p w14:paraId="568E86EF" w14:textId="77777777" w:rsidR="00904781" w:rsidRDefault="00904781" w:rsidP="003C3E5B">
      <w:pPr>
        <w:ind w:firstLineChars="600" w:firstLine="1928"/>
        <w:rPr>
          <w:rFonts w:ascii="宋体" w:hAnsi="宋体" w:cs="宋体" w:hint="eastAsia"/>
          <w:b/>
          <w:bCs/>
          <w:sz w:val="32"/>
          <w:szCs w:val="32"/>
        </w:rPr>
      </w:pPr>
      <w:r w:rsidRPr="003C3A97">
        <w:rPr>
          <w:rFonts w:ascii="宋体" w:hAnsi="宋体" w:cs="宋体" w:hint="eastAsia"/>
          <w:b/>
          <w:bCs/>
          <w:sz w:val="32"/>
          <w:szCs w:val="32"/>
        </w:rPr>
        <w:t>矿井采掘接续和灾害治理顶层设计服务项目</w:t>
      </w:r>
    </w:p>
    <w:p w14:paraId="6E7368E2" w14:textId="7F5AB995" w:rsidR="00794476" w:rsidRPr="00A5599C" w:rsidRDefault="00C2202F" w:rsidP="003C3E5B">
      <w:pPr>
        <w:ind w:firstLineChars="600" w:firstLine="1920"/>
        <w:rPr>
          <w:sz w:val="32"/>
          <w:szCs w:val="32"/>
        </w:rPr>
      </w:pPr>
      <w:r w:rsidRPr="00C2202F">
        <w:rPr>
          <w:rFonts w:hint="eastAsia"/>
          <w:sz w:val="32"/>
          <w:szCs w:val="32"/>
        </w:rPr>
        <w:t>电子（</w:t>
      </w:r>
      <w:r w:rsidRPr="00C2202F">
        <w:rPr>
          <w:rFonts w:hint="eastAsia"/>
          <w:sz w:val="32"/>
          <w:szCs w:val="32"/>
        </w:rPr>
        <w:t>DZ</w:t>
      </w:r>
      <w:r w:rsidRPr="00C2202F">
        <w:rPr>
          <w:sz w:val="32"/>
          <w:szCs w:val="32"/>
        </w:rPr>
        <w:t>）</w:t>
      </w:r>
      <w:r w:rsidRPr="00C2202F">
        <w:rPr>
          <w:rFonts w:hint="eastAsia"/>
          <w:sz w:val="32"/>
          <w:szCs w:val="32"/>
        </w:rPr>
        <w:t>采购</w:t>
      </w:r>
      <w:r w:rsidR="00794476" w:rsidRPr="00A5599C">
        <w:rPr>
          <w:rFonts w:hint="eastAsia"/>
          <w:sz w:val="32"/>
          <w:szCs w:val="32"/>
        </w:rPr>
        <w:t>参（选）标单位资料清单</w:t>
      </w:r>
    </w:p>
    <w:p w14:paraId="6328C591" w14:textId="77777777" w:rsidR="00206B60" w:rsidRPr="00406C96" w:rsidRDefault="00206B60" w:rsidP="00206B60">
      <w:pPr>
        <w:pStyle w:val="ab"/>
        <w:numPr>
          <w:ilvl w:val="0"/>
          <w:numId w:val="6"/>
        </w:numPr>
        <w:ind w:firstLineChars="0"/>
        <w:rPr>
          <w:sz w:val="32"/>
          <w:szCs w:val="32"/>
        </w:rPr>
      </w:pPr>
      <w:r w:rsidRPr="00406C96">
        <w:rPr>
          <w:rFonts w:hint="eastAsia"/>
          <w:sz w:val="32"/>
          <w:szCs w:val="32"/>
        </w:rPr>
        <w:t>项目报价单（附表一）</w:t>
      </w:r>
    </w:p>
    <w:p w14:paraId="2E3033AD" w14:textId="77777777" w:rsidR="00206B60" w:rsidRPr="003C3E5B" w:rsidRDefault="00206B60" w:rsidP="00206B60">
      <w:pPr>
        <w:pStyle w:val="ab"/>
        <w:numPr>
          <w:ilvl w:val="0"/>
          <w:numId w:val="6"/>
        </w:numPr>
        <w:spacing w:line="240" w:lineRule="auto"/>
        <w:ind w:firstLineChars="0"/>
        <w:rPr>
          <w:sz w:val="32"/>
          <w:szCs w:val="32"/>
        </w:rPr>
      </w:pPr>
      <w:r w:rsidRPr="003C3E5B">
        <w:rPr>
          <w:rFonts w:hint="eastAsia"/>
          <w:sz w:val="32"/>
          <w:szCs w:val="32"/>
        </w:rPr>
        <w:t>营业执照</w:t>
      </w:r>
    </w:p>
    <w:p w14:paraId="0A3B5230" w14:textId="77777777" w:rsidR="00206B60" w:rsidRPr="003C3E5B" w:rsidRDefault="00206B60" w:rsidP="00206B60">
      <w:pPr>
        <w:pStyle w:val="ab"/>
        <w:numPr>
          <w:ilvl w:val="0"/>
          <w:numId w:val="6"/>
        </w:numPr>
        <w:spacing w:line="240" w:lineRule="auto"/>
        <w:ind w:firstLineChars="0"/>
        <w:rPr>
          <w:sz w:val="32"/>
          <w:szCs w:val="32"/>
        </w:rPr>
      </w:pPr>
      <w:r w:rsidRPr="003C3E5B">
        <w:rPr>
          <w:rFonts w:hint="eastAsia"/>
          <w:sz w:val="32"/>
          <w:szCs w:val="32"/>
        </w:rPr>
        <w:t>法定代表人授权委托书（附表二）</w:t>
      </w:r>
    </w:p>
    <w:p w14:paraId="20CCA2DA" w14:textId="77777777" w:rsidR="00206B60" w:rsidRPr="003C3E5B" w:rsidRDefault="00206B60" w:rsidP="00206B60">
      <w:pPr>
        <w:pStyle w:val="ab"/>
        <w:numPr>
          <w:ilvl w:val="0"/>
          <w:numId w:val="6"/>
        </w:numPr>
        <w:spacing w:line="240" w:lineRule="auto"/>
        <w:ind w:firstLineChars="0"/>
        <w:rPr>
          <w:sz w:val="32"/>
          <w:szCs w:val="32"/>
        </w:rPr>
      </w:pPr>
      <w:r w:rsidRPr="003C3E5B">
        <w:rPr>
          <w:rFonts w:hint="eastAsia"/>
          <w:sz w:val="32"/>
          <w:szCs w:val="32"/>
        </w:rPr>
        <w:t>开户许可证（或开票信息）</w:t>
      </w:r>
    </w:p>
    <w:p w14:paraId="61881782" w14:textId="54ECC58B" w:rsidR="003C3E5B" w:rsidRPr="003C3E5B" w:rsidRDefault="00B849F3" w:rsidP="003C3E5B">
      <w:pPr>
        <w:rPr>
          <w:sz w:val="32"/>
          <w:szCs w:val="32"/>
        </w:rPr>
      </w:pPr>
      <w:r>
        <w:rPr>
          <w:rFonts w:hint="eastAsia"/>
          <w:sz w:val="32"/>
          <w:szCs w:val="32"/>
        </w:rPr>
        <w:t>5</w:t>
      </w:r>
      <w:r>
        <w:rPr>
          <w:rFonts w:hint="eastAsia"/>
          <w:sz w:val="32"/>
          <w:szCs w:val="32"/>
        </w:rPr>
        <w:t>、</w:t>
      </w:r>
      <w:r w:rsidR="00206B60" w:rsidRPr="005E5B9A">
        <w:rPr>
          <w:rFonts w:hint="eastAsia"/>
          <w:sz w:val="32"/>
          <w:szCs w:val="32"/>
        </w:rPr>
        <w:t>资质要求：</w:t>
      </w:r>
      <w:bookmarkStart w:id="5" w:name="_Hlk215665886"/>
      <w:bookmarkStart w:id="6" w:name="_Hlk173847113"/>
      <w:r w:rsidR="00904781">
        <w:rPr>
          <w:rFonts w:hint="eastAsia"/>
          <w:sz w:val="32"/>
          <w:szCs w:val="32"/>
        </w:rPr>
        <w:t>5</w:t>
      </w:r>
      <w:r w:rsidR="00904781" w:rsidRPr="00904781">
        <w:rPr>
          <w:rFonts w:hint="eastAsia"/>
          <w:sz w:val="32"/>
          <w:szCs w:val="32"/>
        </w:rPr>
        <w:t>.1</w:t>
      </w:r>
      <w:bookmarkEnd w:id="5"/>
      <w:r w:rsidR="00904781" w:rsidRPr="00904781">
        <w:rPr>
          <w:rFonts w:hint="eastAsia"/>
          <w:sz w:val="32"/>
          <w:szCs w:val="32"/>
        </w:rPr>
        <w:t>投标人必须具有</w:t>
      </w:r>
      <w:r w:rsidR="006B21E1" w:rsidRPr="006B21E1">
        <w:rPr>
          <w:rFonts w:hint="eastAsia"/>
          <w:sz w:val="32"/>
          <w:szCs w:val="32"/>
        </w:rPr>
        <w:t>煤炭行业设计甲级资质或煤炭类院校。</w:t>
      </w:r>
      <w:r w:rsidR="00904781">
        <w:rPr>
          <w:rFonts w:hint="eastAsia"/>
          <w:sz w:val="32"/>
          <w:szCs w:val="32"/>
        </w:rPr>
        <w:t>5</w:t>
      </w:r>
      <w:r w:rsidR="00904781" w:rsidRPr="00904781">
        <w:rPr>
          <w:rFonts w:hint="eastAsia"/>
          <w:sz w:val="32"/>
          <w:szCs w:val="32"/>
        </w:rPr>
        <w:t>. 2</w:t>
      </w:r>
      <w:r w:rsidR="00904781" w:rsidRPr="00904781">
        <w:rPr>
          <w:rFonts w:hint="eastAsia"/>
          <w:sz w:val="32"/>
          <w:szCs w:val="32"/>
        </w:rPr>
        <w:t>拟派的项目负责人必须具备相关专业高级及以上技术职称。</w:t>
      </w:r>
      <w:r w:rsidR="00813028" w:rsidRPr="00813028">
        <w:rPr>
          <w:rFonts w:hint="eastAsia"/>
          <w:sz w:val="32"/>
          <w:szCs w:val="32"/>
        </w:rPr>
        <w:t>（其余要求详见服务实施方案）</w:t>
      </w:r>
      <w:r w:rsidR="003C3E5B">
        <w:rPr>
          <w:rFonts w:hint="eastAsia"/>
          <w:sz w:val="32"/>
          <w:szCs w:val="32"/>
        </w:rPr>
        <w:t>。</w:t>
      </w:r>
    </w:p>
    <w:bookmarkEnd w:id="6"/>
    <w:p w14:paraId="6E189EF3" w14:textId="2F6DA0C4" w:rsidR="00013513" w:rsidRPr="00173687" w:rsidRDefault="00013513" w:rsidP="00013513">
      <w:pPr>
        <w:rPr>
          <w:sz w:val="32"/>
          <w:szCs w:val="32"/>
        </w:rPr>
      </w:pPr>
      <w:r w:rsidRPr="00173687">
        <w:rPr>
          <w:rFonts w:hint="eastAsia"/>
          <w:sz w:val="32"/>
          <w:szCs w:val="32"/>
        </w:rPr>
        <w:t>注：</w:t>
      </w:r>
      <w:r>
        <w:rPr>
          <w:rFonts w:hint="eastAsia"/>
          <w:sz w:val="32"/>
          <w:szCs w:val="32"/>
        </w:rPr>
        <w:t>（</w:t>
      </w:r>
      <w:r w:rsidRPr="00173687">
        <w:rPr>
          <w:rFonts w:hint="eastAsia"/>
          <w:sz w:val="32"/>
          <w:szCs w:val="32"/>
        </w:rPr>
        <w:t>1</w:t>
      </w:r>
      <w:r>
        <w:rPr>
          <w:rFonts w:hint="eastAsia"/>
          <w:sz w:val="32"/>
          <w:szCs w:val="32"/>
        </w:rPr>
        <w:t>）</w:t>
      </w:r>
      <w:r w:rsidRPr="00173687">
        <w:rPr>
          <w:rFonts w:hint="eastAsia"/>
          <w:sz w:val="32"/>
          <w:szCs w:val="32"/>
        </w:rPr>
        <w:t>、本项目报价必须</w:t>
      </w:r>
      <w:r>
        <w:rPr>
          <w:rFonts w:hint="eastAsia"/>
          <w:sz w:val="32"/>
          <w:szCs w:val="32"/>
        </w:rPr>
        <w:t>低于最高限价</w:t>
      </w:r>
      <w:r w:rsidR="003C3E5B">
        <w:rPr>
          <w:rFonts w:hint="eastAsia"/>
          <w:sz w:val="32"/>
          <w:szCs w:val="32"/>
        </w:rPr>
        <w:t>，否则属于无效报价</w:t>
      </w:r>
      <w:r w:rsidRPr="00173687">
        <w:rPr>
          <w:rFonts w:hint="eastAsia"/>
          <w:sz w:val="32"/>
          <w:szCs w:val="32"/>
        </w:rPr>
        <w:t>，</w:t>
      </w:r>
      <w:r>
        <w:rPr>
          <w:rFonts w:hint="eastAsia"/>
          <w:sz w:val="32"/>
          <w:szCs w:val="32"/>
        </w:rPr>
        <w:t>投标提交</w:t>
      </w:r>
      <w:r w:rsidRPr="00173687">
        <w:rPr>
          <w:rFonts w:hint="eastAsia"/>
          <w:sz w:val="32"/>
          <w:szCs w:val="32"/>
        </w:rPr>
        <w:t>。</w:t>
      </w:r>
    </w:p>
    <w:p w14:paraId="4196B548" w14:textId="77777777" w:rsidR="00013513" w:rsidRDefault="00013513" w:rsidP="00013513">
      <w:pPr>
        <w:ind w:firstLineChars="200" w:firstLine="640"/>
        <w:rPr>
          <w:sz w:val="32"/>
          <w:szCs w:val="32"/>
        </w:rPr>
      </w:pPr>
      <w:r>
        <w:rPr>
          <w:rFonts w:hint="eastAsia"/>
          <w:sz w:val="32"/>
          <w:szCs w:val="32"/>
        </w:rPr>
        <w:t>（</w:t>
      </w:r>
      <w:r>
        <w:rPr>
          <w:rFonts w:hint="eastAsia"/>
          <w:sz w:val="32"/>
          <w:szCs w:val="32"/>
        </w:rPr>
        <w:t>2</w:t>
      </w:r>
      <w:r>
        <w:rPr>
          <w:rFonts w:hint="eastAsia"/>
          <w:sz w:val="32"/>
          <w:szCs w:val="32"/>
        </w:rPr>
        <w:t>）、以上资料提供</w:t>
      </w:r>
      <w:bookmarkStart w:id="7" w:name="_Hlk164066612"/>
      <w:r>
        <w:rPr>
          <w:rFonts w:hint="eastAsia"/>
          <w:sz w:val="32"/>
          <w:szCs w:val="32"/>
        </w:rPr>
        <w:t>加盖单位红章的</w:t>
      </w:r>
      <w:bookmarkEnd w:id="7"/>
      <w:r>
        <w:rPr>
          <w:rFonts w:hint="eastAsia"/>
          <w:sz w:val="32"/>
          <w:szCs w:val="32"/>
        </w:rPr>
        <w:t>扫描件。</w:t>
      </w:r>
    </w:p>
    <w:p w14:paraId="4DB55F4D" w14:textId="1B9A61EE" w:rsidR="00013513" w:rsidRDefault="00013513" w:rsidP="00013513">
      <w:pPr>
        <w:ind w:firstLineChars="200" w:firstLine="640"/>
        <w:rPr>
          <w:sz w:val="32"/>
          <w:szCs w:val="32"/>
        </w:rPr>
      </w:pPr>
      <w:r>
        <w:rPr>
          <w:rFonts w:hint="eastAsia"/>
          <w:sz w:val="32"/>
          <w:szCs w:val="32"/>
        </w:rPr>
        <w:t>（</w:t>
      </w:r>
      <w:r w:rsidRPr="00413158">
        <w:rPr>
          <w:rFonts w:hint="eastAsia"/>
          <w:sz w:val="32"/>
          <w:szCs w:val="32"/>
        </w:rPr>
        <w:t>3</w:t>
      </w:r>
      <w:r>
        <w:rPr>
          <w:rFonts w:hint="eastAsia"/>
          <w:sz w:val="32"/>
          <w:szCs w:val="32"/>
        </w:rPr>
        <w:t>）</w:t>
      </w:r>
      <w:r w:rsidRPr="00413158">
        <w:rPr>
          <w:rFonts w:hint="eastAsia"/>
          <w:sz w:val="32"/>
          <w:szCs w:val="32"/>
        </w:rPr>
        <w:t>、</w:t>
      </w:r>
      <w:r w:rsidR="003C3E5B" w:rsidRPr="003C3E5B">
        <w:rPr>
          <w:rFonts w:hint="eastAsia"/>
          <w:sz w:val="32"/>
          <w:szCs w:val="32"/>
        </w:rPr>
        <w:t>投标人</w:t>
      </w:r>
      <w:r>
        <w:rPr>
          <w:rFonts w:hint="eastAsia"/>
          <w:sz w:val="32"/>
          <w:szCs w:val="32"/>
        </w:rPr>
        <w:t>提交的相关资料必须真实，可靠。否则取消投标资格，并承担相应处罚后果。</w:t>
      </w:r>
    </w:p>
    <w:p w14:paraId="3754BC0E" w14:textId="77777777" w:rsidR="00AF5BA3" w:rsidRDefault="00AF5BA3" w:rsidP="00AF5BA3">
      <w:pPr>
        <w:pStyle w:val="TOC1"/>
      </w:pPr>
    </w:p>
    <w:p w14:paraId="2101A157" w14:textId="77777777" w:rsidR="00E14EC2" w:rsidRDefault="00E14EC2" w:rsidP="00E14EC2"/>
    <w:p w14:paraId="03AFFCE4" w14:textId="77777777" w:rsidR="00E14EC2" w:rsidRDefault="00E14EC2" w:rsidP="00E14EC2">
      <w:pPr>
        <w:pStyle w:val="TOC1"/>
      </w:pPr>
    </w:p>
    <w:p w14:paraId="2B375D90" w14:textId="77777777" w:rsidR="00013513" w:rsidRDefault="00013513" w:rsidP="00013513"/>
    <w:p w14:paraId="3F919850" w14:textId="77777777" w:rsidR="00013513" w:rsidRDefault="00013513" w:rsidP="00013513">
      <w:pPr>
        <w:pStyle w:val="TOC1"/>
      </w:pPr>
    </w:p>
    <w:p w14:paraId="700616A9" w14:textId="77777777" w:rsidR="00013513" w:rsidRDefault="00013513" w:rsidP="00013513"/>
    <w:p w14:paraId="7B724F19" w14:textId="77777777" w:rsidR="00013513" w:rsidRDefault="00013513" w:rsidP="00013513"/>
    <w:p w14:paraId="02295B7B" w14:textId="77777777" w:rsidR="00B40D6D" w:rsidRDefault="00B40D6D" w:rsidP="00B40D6D"/>
    <w:p w14:paraId="411AD0F3" w14:textId="77777777" w:rsidR="008C7365" w:rsidRPr="008C7365" w:rsidRDefault="008C7365" w:rsidP="008C7365">
      <w:pPr>
        <w:pStyle w:val="TOC1"/>
      </w:pPr>
    </w:p>
    <w:p w14:paraId="7916B375" w14:textId="77777777" w:rsidR="00794476" w:rsidRDefault="00794476" w:rsidP="00794476">
      <w:pPr>
        <w:rPr>
          <w:sz w:val="32"/>
          <w:szCs w:val="32"/>
        </w:rPr>
      </w:pPr>
      <w:r>
        <w:rPr>
          <w:rFonts w:hint="eastAsia"/>
          <w:sz w:val="32"/>
          <w:szCs w:val="32"/>
        </w:rPr>
        <w:t>附表一</w:t>
      </w:r>
    </w:p>
    <w:tbl>
      <w:tblPr>
        <w:tblW w:w="9077" w:type="dxa"/>
        <w:tblLook w:val="04A0" w:firstRow="1" w:lastRow="0" w:firstColumn="1" w:lastColumn="0" w:noHBand="0" w:noVBand="1"/>
      </w:tblPr>
      <w:tblGrid>
        <w:gridCol w:w="2513"/>
        <w:gridCol w:w="6564"/>
      </w:tblGrid>
      <w:tr w:rsidR="00794476" w:rsidRPr="006B6546" w14:paraId="34315C4E" w14:textId="77777777" w:rsidTr="007E2C1F">
        <w:trPr>
          <w:trHeight w:val="2169"/>
        </w:trPr>
        <w:tc>
          <w:tcPr>
            <w:tcW w:w="9077" w:type="dxa"/>
            <w:gridSpan w:val="2"/>
            <w:tcBorders>
              <w:top w:val="nil"/>
              <w:left w:val="nil"/>
              <w:bottom w:val="nil"/>
              <w:right w:val="nil"/>
            </w:tcBorders>
            <w:vAlign w:val="center"/>
            <w:hideMark/>
          </w:tcPr>
          <w:p w14:paraId="4E3332E1" w14:textId="39ACD513" w:rsidR="00813028" w:rsidRPr="001F75F4" w:rsidRDefault="00794476" w:rsidP="001F75F4">
            <w:pPr>
              <w:ind w:leftChars="397" w:left="1477" w:hangingChars="200" w:hanging="643"/>
              <w:rPr>
                <w:rFonts w:ascii="宋体" w:hAnsi="宋体" w:cs="宋体" w:hint="eastAsia"/>
                <w:b/>
                <w:bCs/>
                <w:sz w:val="32"/>
                <w:szCs w:val="32"/>
              </w:rPr>
            </w:pPr>
            <w:bookmarkStart w:id="8" w:name="_Hlk161909263"/>
            <w:r w:rsidRPr="00826B6D">
              <w:rPr>
                <w:rStyle w:val="ad"/>
                <w:rFonts w:eastAsia="仿宋" w:hint="eastAsia"/>
              </w:rPr>
              <w:t>神木能源集团石窑店矿业有限公司</w:t>
            </w:r>
            <w:r w:rsidRPr="00E72169">
              <w:rPr>
                <w:rFonts w:eastAsia="仿宋" w:hint="eastAsia"/>
              </w:rPr>
              <w:t xml:space="preserve"> </w:t>
            </w:r>
            <w:r w:rsidRPr="00E72169">
              <w:rPr>
                <w:rFonts w:eastAsia="仿宋" w:hint="eastAsia"/>
                <w:sz w:val="40"/>
                <w:szCs w:val="40"/>
              </w:rPr>
              <w:t xml:space="preserve">         </w:t>
            </w:r>
            <w:r w:rsidRPr="006B6546">
              <w:rPr>
                <w:rFonts w:eastAsia="仿宋" w:hint="eastAsia"/>
                <w:sz w:val="40"/>
                <w:szCs w:val="40"/>
                <w:u w:val="single"/>
              </w:rPr>
              <w:t xml:space="preserve"> </w:t>
            </w:r>
            <w:r w:rsidRPr="00CC12F5">
              <w:rPr>
                <w:rFonts w:eastAsia="仿宋" w:hint="eastAsia"/>
                <w:sz w:val="40"/>
                <w:szCs w:val="40"/>
                <w:u w:val="single"/>
              </w:rPr>
              <w:t xml:space="preserve">                     </w:t>
            </w:r>
            <w:r w:rsidR="001F75F4" w:rsidRPr="003C3A97">
              <w:rPr>
                <w:rFonts w:ascii="宋体" w:hAnsi="宋体" w:cs="宋体" w:hint="eastAsia"/>
                <w:b/>
                <w:bCs/>
                <w:sz w:val="32"/>
                <w:szCs w:val="32"/>
              </w:rPr>
              <w:t>矿井采掘接续和灾害治理顶层设计服务项目</w:t>
            </w:r>
          </w:p>
          <w:p w14:paraId="5F6EA43E" w14:textId="1D33B62F" w:rsidR="00794476" w:rsidRPr="003F07FE" w:rsidRDefault="00794476" w:rsidP="003F07FE">
            <w:pPr>
              <w:ind w:firstLineChars="900" w:firstLine="3614"/>
              <w:rPr>
                <w:rFonts w:ascii="宋体" w:hAnsi="宋体" w:cs="宋体" w:hint="eastAsia"/>
                <w:b/>
                <w:bCs/>
                <w:sz w:val="36"/>
                <w:szCs w:val="36"/>
              </w:rPr>
            </w:pPr>
            <w:r w:rsidRPr="00E72169">
              <w:rPr>
                <w:rFonts w:eastAsia="仿宋" w:hint="eastAsia"/>
                <w:b/>
                <w:bCs/>
                <w:sz w:val="40"/>
                <w:szCs w:val="40"/>
                <w:u w:val="single"/>
              </w:rPr>
              <w:t>报价单</w:t>
            </w:r>
          </w:p>
          <w:p w14:paraId="329FB6B7" w14:textId="77777777" w:rsidR="00794476" w:rsidRPr="00E72169" w:rsidRDefault="00794476" w:rsidP="000816E3">
            <w:pPr>
              <w:pStyle w:val="a5"/>
              <w:ind w:left="1470" w:firstLineChars="500" w:firstLine="1988"/>
              <w:rPr>
                <w:rFonts w:eastAsia="仿宋"/>
                <w:b/>
                <w:bCs/>
                <w:sz w:val="40"/>
                <w:szCs w:val="40"/>
                <w:u w:val="single"/>
              </w:rPr>
            </w:pPr>
            <w:r w:rsidRPr="00E72169">
              <w:rPr>
                <w:rFonts w:eastAsia="仿宋" w:hint="eastAsia"/>
                <w:b/>
                <w:bCs/>
                <w:sz w:val="40"/>
                <w:szCs w:val="40"/>
                <w:u w:val="single"/>
              </w:rPr>
              <w:t>第</w:t>
            </w:r>
            <w:r w:rsidRPr="00E72169">
              <w:rPr>
                <w:rFonts w:eastAsia="仿宋" w:hint="eastAsia"/>
                <w:b/>
                <w:bCs/>
                <w:sz w:val="40"/>
                <w:szCs w:val="40"/>
                <w:u w:val="single"/>
              </w:rPr>
              <w:t xml:space="preserve">  </w:t>
            </w:r>
            <w:r w:rsidRPr="00E72169">
              <w:rPr>
                <w:rFonts w:eastAsia="仿宋" w:hint="eastAsia"/>
                <w:b/>
                <w:bCs/>
                <w:sz w:val="40"/>
                <w:szCs w:val="40"/>
                <w:u w:val="single"/>
              </w:rPr>
              <w:t>次</w:t>
            </w:r>
          </w:p>
        </w:tc>
      </w:tr>
      <w:tr w:rsidR="00794476" w:rsidRPr="00CC12F5" w14:paraId="236C98F5" w14:textId="77777777" w:rsidTr="007E2C1F">
        <w:trPr>
          <w:trHeight w:val="808"/>
        </w:trPr>
        <w:tc>
          <w:tcPr>
            <w:tcW w:w="9077" w:type="dxa"/>
            <w:gridSpan w:val="2"/>
            <w:tcBorders>
              <w:top w:val="nil"/>
              <w:left w:val="nil"/>
              <w:bottom w:val="single" w:sz="4" w:space="0" w:color="auto"/>
              <w:right w:val="nil"/>
            </w:tcBorders>
            <w:vAlign w:val="center"/>
            <w:hideMark/>
          </w:tcPr>
          <w:p w14:paraId="64AEDD4C" w14:textId="24A08E5A" w:rsidR="00794476" w:rsidRPr="00CC12F5" w:rsidRDefault="00794476" w:rsidP="000816E3">
            <w:pPr>
              <w:widowControl/>
              <w:jc w:val="left"/>
              <w:rPr>
                <w:rFonts w:ascii="仿宋" w:eastAsia="仿宋" w:hAnsi="仿宋" w:cs="宋体" w:hint="eastAsia"/>
                <w:kern w:val="0"/>
                <w:sz w:val="28"/>
                <w:szCs w:val="28"/>
              </w:rPr>
            </w:pPr>
            <w:r w:rsidRPr="00CC12F5">
              <w:rPr>
                <w:rFonts w:ascii="仿宋" w:eastAsia="仿宋" w:hAnsi="仿宋" w:cs="宋体" w:hint="eastAsia"/>
                <w:kern w:val="0"/>
                <w:sz w:val="28"/>
                <w:szCs w:val="28"/>
              </w:rPr>
              <w:t>项目编号：202</w:t>
            </w:r>
            <w:r w:rsidR="003F07FE">
              <w:rPr>
                <w:rFonts w:ascii="仿宋" w:eastAsia="仿宋" w:hAnsi="仿宋" w:cs="宋体" w:hint="eastAsia"/>
                <w:kern w:val="0"/>
                <w:sz w:val="28"/>
                <w:szCs w:val="28"/>
              </w:rPr>
              <w:t>5</w:t>
            </w:r>
            <w:r w:rsidR="00206B60">
              <w:rPr>
                <w:rFonts w:ascii="仿宋" w:eastAsia="仿宋" w:hAnsi="仿宋" w:cs="宋体" w:hint="eastAsia"/>
                <w:kern w:val="0"/>
                <w:sz w:val="28"/>
                <w:szCs w:val="28"/>
              </w:rPr>
              <w:t>1</w:t>
            </w:r>
            <w:r w:rsidR="001F75F4">
              <w:rPr>
                <w:rFonts w:ascii="仿宋" w:eastAsia="仿宋" w:hAnsi="仿宋" w:cs="宋体" w:hint="eastAsia"/>
                <w:kern w:val="0"/>
                <w:sz w:val="28"/>
                <w:szCs w:val="28"/>
              </w:rPr>
              <w:t>2</w:t>
            </w:r>
            <w:r w:rsidRPr="00CC12F5">
              <w:rPr>
                <w:rFonts w:ascii="仿宋" w:eastAsia="仿宋" w:hAnsi="仿宋" w:cs="宋体" w:hint="eastAsia"/>
                <w:kern w:val="0"/>
                <w:sz w:val="28"/>
                <w:szCs w:val="28"/>
              </w:rPr>
              <w:t>-FW-</w:t>
            </w:r>
            <w:r w:rsidR="001F75F4">
              <w:rPr>
                <w:rFonts w:ascii="仿宋" w:eastAsia="仿宋" w:hAnsi="仿宋" w:cs="宋体" w:hint="eastAsia"/>
                <w:kern w:val="0"/>
                <w:sz w:val="28"/>
                <w:szCs w:val="28"/>
              </w:rPr>
              <w:t>0</w:t>
            </w:r>
            <w:r w:rsidR="0019756D">
              <w:rPr>
                <w:rFonts w:ascii="仿宋" w:eastAsia="仿宋" w:hAnsi="仿宋" w:cs="宋体" w:hint="eastAsia"/>
                <w:kern w:val="0"/>
                <w:sz w:val="28"/>
                <w:szCs w:val="28"/>
              </w:rPr>
              <w:t>3</w:t>
            </w:r>
            <w:r w:rsidRPr="00CC12F5">
              <w:rPr>
                <w:rFonts w:ascii="仿宋" w:eastAsia="仿宋" w:hAnsi="仿宋" w:cs="宋体" w:hint="eastAsia"/>
                <w:kern w:val="0"/>
                <w:sz w:val="28"/>
                <w:szCs w:val="28"/>
              </w:rPr>
              <w:t xml:space="preserve">     </w:t>
            </w:r>
            <w:r w:rsidR="0019756D">
              <w:rPr>
                <w:rFonts w:ascii="仿宋" w:eastAsia="仿宋" w:hAnsi="仿宋" w:cs="宋体" w:hint="eastAsia"/>
                <w:kern w:val="0"/>
                <w:sz w:val="28"/>
                <w:szCs w:val="28"/>
              </w:rPr>
              <w:t xml:space="preserve">       </w:t>
            </w:r>
            <w:r w:rsidRPr="00CC12F5">
              <w:rPr>
                <w:rFonts w:ascii="仿宋" w:eastAsia="仿宋" w:hAnsi="仿宋" w:cs="宋体" w:hint="eastAsia"/>
                <w:kern w:val="0"/>
                <w:sz w:val="28"/>
                <w:szCs w:val="28"/>
              </w:rPr>
              <w:t>时间：202</w:t>
            </w:r>
            <w:r w:rsidR="00013513">
              <w:rPr>
                <w:rFonts w:ascii="仿宋" w:eastAsia="仿宋" w:hAnsi="仿宋" w:cs="宋体" w:hint="eastAsia"/>
                <w:kern w:val="0"/>
                <w:sz w:val="28"/>
                <w:szCs w:val="28"/>
              </w:rPr>
              <w:t>5</w:t>
            </w:r>
            <w:r w:rsidRPr="00CC12F5">
              <w:rPr>
                <w:rFonts w:ascii="仿宋" w:eastAsia="仿宋" w:hAnsi="仿宋" w:cs="宋体" w:hint="eastAsia"/>
                <w:kern w:val="0"/>
                <w:sz w:val="28"/>
                <w:szCs w:val="28"/>
              </w:rPr>
              <w:t>年    月    日</w:t>
            </w:r>
          </w:p>
        </w:tc>
      </w:tr>
      <w:tr w:rsidR="00794476" w:rsidRPr="00CC12F5" w14:paraId="33C015EE" w14:textId="77777777" w:rsidTr="007E2C1F">
        <w:trPr>
          <w:trHeight w:val="955"/>
        </w:trPr>
        <w:tc>
          <w:tcPr>
            <w:tcW w:w="2513" w:type="dxa"/>
            <w:tcBorders>
              <w:top w:val="nil"/>
              <w:left w:val="single" w:sz="4" w:space="0" w:color="auto"/>
              <w:bottom w:val="single" w:sz="4" w:space="0" w:color="auto"/>
              <w:right w:val="single" w:sz="4" w:space="0" w:color="auto"/>
            </w:tcBorders>
            <w:vAlign w:val="center"/>
            <w:hideMark/>
          </w:tcPr>
          <w:p w14:paraId="1834BB82"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项目名称</w:t>
            </w:r>
          </w:p>
        </w:tc>
        <w:tc>
          <w:tcPr>
            <w:tcW w:w="6564" w:type="dxa"/>
            <w:tcBorders>
              <w:top w:val="single" w:sz="4" w:space="0" w:color="auto"/>
              <w:left w:val="nil"/>
              <w:bottom w:val="single" w:sz="4" w:space="0" w:color="auto"/>
              <w:right w:val="single" w:sz="4" w:space="0" w:color="000000"/>
            </w:tcBorders>
            <w:vAlign w:val="center"/>
            <w:hideMark/>
          </w:tcPr>
          <w:p w14:paraId="3A0A2F29" w14:textId="6B4BFEF1" w:rsidR="00794476" w:rsidRPr="003F07FE" w:rsidRDefault="001F75F4" w:rsidP="00813028">
            <w:pPr>
              <w:ind w:firstLineChars="300" w:firstLine="840"/>
              <w:rPr>
                <w:rFonts w:ascii="仿宋" w:eastAsia="仿宋" w:hAnsi="仿宋" w:cs="宋体" w:hint="eastAsia"/>
                <w:kern w:val="0"/>
                <w:sz w:val="28"/>
                <w:szCs w:val="28"/>
              </w:rPr>
            </w:pPr>
            <w:r w:rsidRPr="001F75F4">
              <w:rPr>
                <w:rFonts w:ascii="仿宋" w:eastAsia="仿宋" w:hAnsi="仿宋" w:cs="宋体" w:hint="eastAsia"/>
                <w:kern w:val="0"/>
                <w:sz w:val="28"/>
                <w:szCs w:val="28"/>
              </w:rPr>
              <w:t>矿井采掘接续和灾害治理顶层设计服务项目</w:t>
            </w:r>
          </w:p>
        </w:tc>
      </w:tr>
      <w:tr w:rsidR="00794476" w:rsidRPr="00CC12F5" w14:paraId="0D6DFFB5" w14:textId="77777777" w:rsidTr="007E2C1F">
        <w:trPr>
          <w:trHeight w:val="1033"/>
        </w:trPr>
        <w:tc>
          <w:tcPr>
            <w:tcW w:w="2513" w:type="dxa"/>
            <w:tcBorders>
              <w:top w:val="nil"/>
              <w:left w:val="single" w:sz="4" w:space="0" w:color="auto"/>
              <w:bottom w:val="single" w:sz="4" w:space="0" w:color="auto"/>
              <w:right w:val="single" w:sz="4" w:space="0" w:color="auto"/>
            </w:tcBorders>
            <w:vAlign w:val="center"/>
            <w:hideMark/>
          </w:tcPr>
          <w:p w14:paraId="6B1623B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项目内容及要求</w:t>
            </w:r>
          </w:p>
        </w:tc>
        <w:tc>
          <w:tcPr>
            <w:tcW w:w="6564" w:type="dxa"/>
            <w:tcBorders>
              <w:top w:val="single" w:sz="4" w:space="0" w:color="auto"/>
              <w:left w:val="nil"/>
              <w:bottom w:val="single" w:sz="4" w:space="0" w:color="auto"/>
              <w:right w:val="single" w:sz="4" w:space="0" w:color="000000"/>
            </w:tcBorders>
            <w:vAlign w:val="center"/>
            <w:hideMark/>
          </w:tcPr>
          <w:p w14:paraId="4B656F5C" w14:textId="355911EA" w:rsidR="00794476" w:rsidRPr="00CC12F5" w:rsidRDefault="00794476" w:rsidP="000816E3">
            <w:pPr>
              <w:rPr>
                <w:rFonts w:ascii="仿宋" w:eastAsia="仿宋" w:hAnsi="仿宋" w:cs="宋体" w:hint="eastAsia"/>
                <w:kern w:val="0"/>
                <w:sz w:val="28"/>
                <w:szCs w:val="28"/>
              </w:rPr>
            </w:pPr>
            <w:r w:rsidRPr="00CC12F5">
              <w:rPr>
                <w:rFonts w:ascii="仿宋" w:eastAsia="仿宋" w:hAnsi="仿宋" w:cs="宋体" w:hint="eastAsia"/>
                <w:kern w:val="0"/>
                <w:sz w:val="28"/>
                <w:szCs w:val="28"/>
              </w:rPr>
              <w:t>详见《</w:t>
            </w:r>
            <w:r w:rsidR="007A4E11" w:rsidRPr="0057242D">
              <w:rPr>
                <w:rFonts w:ascii="仿宋" w:eastAsia="仿宋" w:hAnsi="仿宋" w:cs="宋体" w:hint="eastAsia"/>
                <w:kern w:val="0"/>
                <w:sz w:val="28"/>
                <w:szCs w:val="28"/>
              </w:rPr>
              <w:t>服务项目</w:t>
            </w:r>
            <w:r>
              <w:rPr>
                <w:rFonts w:ascii="仿宋" w:eastAsia="仿宋" w:hAnsi="仿宋" w:cs="宋体" w:hint="eastAsia"/>
                <w:kern w:val="0"/>
                <w:sz w:val="28"/>
                <w:szCs w:val="28"/>
              </w:rPr>
              <w:t>实施</w:t>
            </w:r>
            <w:r w:rsidRPr="00CC12F5">
              <w:rPr>
                <w:rFonts w:ascii="仿宋" w:eastAsia="仿宋" w:hAnsi="仿宋" w:cs="宋体" w:hint="eastAsia"/>
                <w:kern w:val="0"/>
                <w:sz w:val="28"/>
                <w:szCs w:val="28"/>
              </w:rPr>
              <w:t>方案》</w:t>
            </w:r>
          </w:p>
        </w:tc>
      </w:tr>
      <w:tr w:rsidR="00794476" w:rsidRPr="00CC12F5" w14:paraId="3E7FDC75" w14:textId="77777777" w:rsidTr="007E2C1F">
        <w:trPr>
          <w:trHeight w:val="718"/>
        </w:trPr>
        <w:tc>
          <w:tcPr>
            <w:tcW w:w="2513" w:type="dxa"/>
            <w:tcBorders>
              <w:top w:val="nil"/>
              <w:left w:val="single" w:sz="4" w:space="0" w:color="auto"/>
              <w:bottom w:val="single" w:sz="4" w:space="0" w:color="auto"/>
              <w:right w:val="single" w:sz="4" w:space="0" w:color="auto"/>
            </w:tcBorders>
            <w:vAlign w:val="center"/>
            <w:hideMark/>
          </w:tcPr>
          <w:p w14:paraId="4FF769B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工期</w:t>
            </w:r>
          </w:p>
        </w:tc>
        <w:tc>
          <w:tcPr>
            <w:tcW w:w="6564" w:type="dxa"/>
            <w:tcBorders>
              <w:top w:val="single" w:sz="4" w:space="0" w:color="auto"/>
              <w:left w:val="nil"/>
              <w:bottom w:val="single" w:sz="4" w:space="0" w:color="auto"/>
              <w:right w:val="single" w:sz="4" w:space="0" w:color="000000"/>
            </w:tcBorders>
            <w:vAlign w:val="center"/>
            <w:hideMark/>
          </w:tcPr>
          <w:p w14:paraId="619F7CB3" w14:textId="77777777" w:rsidR="00794476" w:rsidRPr="00CC12F5" w:rsidRDefault="00794476" w:rsidP="000816E3">
            <w:pPr>
              <w:widowControl/>
              <w:jc w:val="center"/>
              <w:rPr>
                <w:rFonts w:ascii="仿宋" w:eastAsia="仿宋" w:hAnsi="仿宋" w:cs="宋体" w:hint="eastAsia"/>
                <w:kern w:val="0"/>
                <w:sz w:val="28"/>
                <w:szCs w:val="28"/>
              </w:rPr>
            </w:pPr>
          </w:p>
        </w:tc>
      </w:tr>
      <w:tr w:rsidR="00794476" w:rsidRPr="00CC12F5" w14:paraId="3CAC1840" w14:textId="77777777" w:rsidTr="007E2C1F">
        <w:trPr>
          <w:trHeight w:val="1131"/>
        </w:trPr>
        <w:tc>
          <w:tcPr>
            <w:tcW w:w="2513" w:type="dxa"/>
            <w:tcBorders>
              <w:top w:val="nil"/>
              <w:left w:val="single" w:sz="4" w:space="0" w:color="auto"/>
              <w:bottom w:val="single" w:sz="4" w:space="0" w:color="auto"/>
              <w:right w:val="single" w:sz="4" w:space="0" w:color="auto"/>
            </w:tcBorders>
            <w:vAlign w:val="center"/>
            <w:hideMark/>
          </w:tcPr>
          <w:p w14:paraId="4A3950E4" w14:textId="6615FE7F"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含税报价</w:t>
            </w:r>
          </w:p>
        </w:tc>
        <w:tc>
          <w:tcPr>
            <w:tcW w:w="6564" w:type="dxa"/>
            <w:tcBorders>
              <w:top w:val="single" w:sz="4" w:space="0" w:color="auto"/>
              <w:left w:val="nil"/>
              <w:bottom w:val="single" w:sz="4" w:space="0" w:color="auto"/>
              <w:right w:val="single" w:sz="4" w:space="0" w:color="000000"/>
            </w:tcBorders>
            <w:vAlign w:val="center"/>
            <w:hideMark/>
          </w:tcPr>
          <w:p w14:paraId="13E1133F" w14:textId="0C185307" w:rsidR="00794476" w:rsidRPr="003F07FE" w:rsidRDefault="003F07FE" w:rsidP="001C50BD">
            <w:pPr>
              <w:widowControl/>
              <w:rPr>
                <w:rFonts w:ascii="仿宋" w:eastAsia="仿宋" w:hAnsi="仿宋" w:cs="宋体" w:hint="eastAsia"/>
                <w:kern w:val="0"/>
                <w:sz w:val="28"/>
                <w:szCs w:val="28"/>
                <w:u w:val="single"/>
              </w:rPr>
            </w:pPr>
            <w:r>
              <w:rPr>
                <w:rFonts w:ascii="仿宋" w:eastAsia="仿宋" w:hAnsi="仿宋" w:cs="宋体" w:hint="eastAsia"/>
                <w:kern w:val="0"/>
                <w:sz w:val="28"/>
                <w:szCs w:val="28"/>
              </w:rPr>
              <w:t>大写：</w:t>
            </w:r>
            <w:r>
              <w:rPr>
                <w:rFonts w:ascii="仿宋" w:eastAsia="仿宋" w:hAnsi="仿宋" w:cs="宋体" w:hint="eastAsia"/>
                <w:kern w:val="0"/>
                <w:sz w:val="28"/>
                <w:szCs w:val="28"/>
                <w:u w:val="single"/>
              </w:rPr>
              <w:t xml:space="preserve">          元 </w:t>
            </w:r>
            <w:r w:rsidR="00B40D6D">
              <w:rPr>
                <w:rFonts w:ascii="仿宋" w:eastAsia="仿宋" w:hAnsi="仿宋" w:cs="宋体" w:hint="eastAsia"/>
                <w:kern w:val="0"/>
                <w:sz w:val="28"/>
                <w:szCs w:val="28"/>
                <w:u w:val="single"/>
              </w:rPr>
              <w:t xml:space="preserve">  </w:t>
            </w:r>
            <w:r>
              <w:rPr>
                <w:rFonts w:ascii="仿宋" w:eastAsia="仿宋" w:hAnsi="仿宋" w:cs="宋体" w:hint="eastAsia"/>
                <w:kern w:val="0"/>
                <w:sz w:val="28"/>
                <w:szCs w:val="28"/>
                <w:u w:val="single"/>
              </w:rPr>
              <w:t>小写：       元</w:t>
            </w:r>
          </w:p>
        </w:tc>
      </w:tr>
      <w:tr w:rsidR="00794476" w:rsidRPr="00CC12F5" w14:paraId="5F56FF4A" w14:textId="77777777" w:rsidTr="007E2C1F">
        <w:trPr>
          <w:trHeight w:val="861"/>
        </w:trPr>
        <w:tc>
          <w:tcPr>
            <w:tcW w:w="2513" w:type="dxa"/>
            <w:tcBorders>
              <w:top w:val="nil"/>
              <w:left w:val="single" w:sz="4" w:space="0" w:color="auto"/>
              <w:bottom w:val="single" w:sz="4" w:space="0" w:color="auto"/>
              <w:right w:val="single" w:sz="4" w:space="0" w:color="auto"/>
            </w:tcBorders>
            <w:vAlign w:val="center"/>
            <w:hideMark/>
          </w:tcPr>
          <w:p w14:paraId="312B2A3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税票类别</w:t>
            </w:r>
          </w:p>
        </w:tc>
        <w:tc>
          <w:tcPr>
            <w:tcW w:w="6564" w:type="dxa"/>
            <w:tcBorders>
              <w:top w:val="single" w:sz="4" w:space="0" w:color="auto"/>
              <w:left w:val="nil"/>
              <w:bottom w:val="single" w:sz="4" w:space="0" w:color="auto"/>
              <w:right w:val="single" w:sz="4" w:space="0" w:color="000000"/>
            </w:tcBorders>
            <w:vAlign w:val="center"/>
            <w:hideMark/>
          </w:tcPr>
          <w:p w14:paraId="5FFF4716" w14:textId="77777777" w:rsidR="00794476" w:rsidRPr="00CC12F5" w:rsidRDefault="00794476" w:rsidP="000816E3">
            <w:pPr>
              <w:widowControl/>
              <w:jc w:val="center"/>
              <w:rPr>
                <w:rFonts w:ascii="仿宋" w:eastAsia="仿宋" w:hAnsi="仿宋" w:cs="宋体" w:hint="eastAsia"/>
                <w:kern w:val="0"/>
                <w:sz w:val="28"/>
                <w:szCs w:val="28"/>
                <w:u w:val="single"/>
              </w:rPr>
            </w:pPr>
            <w:r w:rsidRPr="00CC12F5">
              <w:rPr>
                <w:rFonts w:ascii="仿宋" w:eastAsia="仿宋" w:hAnsi="仿宋" w:cs="宋体" w:hint="eastAsia"/>
                <w:kern w:val="0"/>
                <w:sz w:val="28"/>
                <w:szCs w:val="28"/>
                <w:u w:val="single"/>
              </w:rPr>
              <w:t xml:space="preserve">  %</w:t>
            </w:r>
            <w:r w:rsidRPr="00CC12F5">
              <w:rPr>
                <w:rFonts w:ascii="仿宋" w:eastAsia="仿宋" w:hAnsi="仿宋" w:cs="宋体" w:hint="eastAsia"/>
                <w:kern w:val="0"/>
                <w:sz w:val="28"/>
                <w:szCs w:val="28"/>
              </w:rPr>
              <w:t xml:space="preserve"> 增值税专用发票          </w:t>
            </w:r>
          </w:p>
        </w:tc>
      </w:tr>
      <w:tr w:rsidR="00794476" w:rsidRPr="00CC12F5" w14:paraId="171DCEE6" w14:textId="77777777" w:rsidTr="007E2C1F">
        <w:trPr>
          <w:trHeight w:val="846"/>
        </w:trPr>
        <w:tc>
          <w:tcPr>
            <w:tcW w:w="2513" w:type="dxa"/>
            <w:tcBorders>
              <w:top w:val="nil"/>
              <w:left w:val="single" w:sz="4" w:space="0" w:color="auto"/>
              <w:bottom w:val="single" w:sz="4" w:space="0" w:color="auto"/>
              <w:right w:val="single" w:sz="4" w:space="0" w:color="auto"/>
            </w:tcBorders>
            <w:vAlign w:val="center"/>
            <w:hideMark/>
          </w:tcPr>
          <w:p w14:paraId="278CB418"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w:t>
            </w:r>
          </w:p>
        </w:tc>
        <w:tc>
          <w:tcPr>
            <w:tcW w:w="6564" w:type="dxa"/>
            <w:tcBorders>
              <w:top w:val="single" w:sz="4" w:space="0" w:color="auto"/>
              <w:left w:val="nil"/>
              <w:bottom w:val="single" w:sz="4" w:space="0" w:color="auto"/>
              <w:right w:val="single" w:sz="4" w:space="0" w:color="000000"/>
            </w:tcBorders>
            <w:vAlign w:val="center"/>
            <w:hideMark/>
          </w:tcPr>
          <w:p w14:paraId="5BE5BA0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44B7AEE" w14:textId="77777777" w:rsidTr="007E2C1F">
        <w:trPr>
          <w:trHeight w:val="1001"/>
        </w:trPr>
        <w:tc>
          <w:tcPr>
            <w:tcW w:w="2513" w:type="dxa"/>
            <w:tcBorders>
              <w:top w:val="nil"/>
              <w:left w:val="single" w:sz="4" w:space="0" w:color="auto"/>
              <w:bottom w:val="single" w:sz="4" w:space="0" w:color="auto"/>
              <w:right w:val="single" w:sz="4" w:space="0" w:color="auto"/>
            </w:tcBorders>
            <w:vAlign w:val="center"/>
            <w:hideMark/>
          </w:tcPr>
          <w:p w14:paraId="6D96FDCE"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报价单位负责人</w:t>
            </w:r>
          </w:p>
        </w:tc>
        <w:tc>
          <w:tcPr>
            <w:tcW w:w="6564" w:type="dxa"/>
            <w:tcBorders>
              <w:top w:val="single" w:sz="4" w:space="0" w:color="auto"/>
              <w:left w:val="nil"/>
              <w:bottom w:val="single" w:sz="4" w:space="0" w:color="auto"/>
              <w:right w:val="single" w:sz="4" w:space="0" w:color="000000"/>
            </w:tcBorders>
            <w:vAlign w:val="center"/>
            <w:hideMark/>
          </w:tcPr>
          <w:p w14:paraId="5493C723"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C78DCA3" w14:textId="77777777" w:rsidTr="007E2C1F">
        <w:trPr>
          <w:trHeight w:val="927"/>
        </w:trPr>
        <w:tc>
          <w:tcPr>
            <w:tcW w:w="2513" w:type="dxa"/>
            <w:tcBorders>
              <w:top w:val="nil"/>
              <w:left w:val="single" w:sz="4" w:space="0" w:color="auto"/>
              <w:bottom w:val="single" w:sz="4" w:space="0" w:color="auto"/>
              <w:right w:val="single" w:sz="4" w:space="0" w:color="auto"/>
            </w:tcBorders>
            <w:vAlign w:val="center"/>
            <w:hideMark/>
          </w:tcPr>
          <w:p w14:paraId="1EB7E7E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联系电话</w:t>
            </w:r>
          </w:p>
        </w:tc>
        <w:tc>
          <w:tcPr>
            <w:tcW w:w="6564" w:type="dxa"/>
            <w:tcBorders>
              <w:top w:val="single" w:sz="4" w:space="0" w:color="auto"/>
              <w:left w:val="nil"/>
              <w:bottom w:val="single" w:sz="4" w:space="0" w:color="auto"/>
              <w:right w:val="single" w:sz="4" w:space="0" w:color="000000"/>
            </w:tcBorders>
            <w:vAlign w:val="center"/>
            <w:hideMark/>
          </w:tcPr>
          <w:p w14:paraId="10489B4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7A23514D" w14:textId="77777777" w:rsidTr="007E2C1F">
        <w:trPr>
          <w:trHeight w:val="69"/>
        </w:trPr>
        <w:tc>
          <w:tcPr>
            <w:tcW w:w="2513" w:type="dxa"/>
            <w:tcBorders>
              <w:top w:val="nil"/>
              <w:left w:val="single" w:sz="4" w:space="0" w:color="auto"/>
              <w:bottom w:val="single" w:sz="4" w:space="0" w:color="auto"/>
              <w:right w:val="single" w:sz="4" w:space="0" w:color="auto"/>
            </w:tcBorders>
            <w:vAlign w:val="center"/>
            <w:hideMark/>
          </w:tcPr>
          <w:p w14:paraId="53B532C1" w14:textId="77777777" w:rsidR="00794476" w:rsidRPr="00CC12F5" w:rsidRDefault="00794476" w:rsidP="000816E3">
            <w:pPr>
              <w:widowControl/>
              <w:jc w:val="center"/>
              <w:rPr>
                <w:rFonts w:ascii="仿宋" w:eastAsia="仿宋" w:hAnsi="仿宋" w:cs="宋体" w:hint="eastAsia"/>
                <w:color w:val="000000"/>
                <w:kern w:val="0"/>
                <w:sz w:val="28"/>
                <w:szCs w:val="28"/>
              </w:rPr>
            </w:pPr>
            <w:r w:rsidRPr="00AA576A">
              <w:rPr>
                <w:rFonts w:ascii="仿宋" w:eastAsia="仿宋" w:hAnsi="仿宋" w:cs="宋体" w:hint="eastAsia"/>
                <w:color w:val="000000"/>
                <w:kern w:val="0"/>
                <w:sz w:val="28"/>
                <w:szCs w:val="28"/>
              </w:rPr>
              <w:t>是否响应矿方要求</w:t>
            </w:r>
          </w:p>
        </w:tc>
        <w:tc>
          <w:tcPr>
            <w:tcW w:w="6564" w:type="dxa"/>
            <w:tcBorders>
              <w:top w:val="single" w:sz="4" w:space="0" w:color="auto"/>
              <w:left w:val="nil"/>
              <w:bottom w:val="single" w:sz="4" w:space="0" w:color="auto"/>
              <w:right w:val="single" w:sz="4" w:space="0" w:color="000000"/>
            </w:tcBorders>
            <w:vAlign w:val="center"/>
            <w:hideMark/>
          </w:tcPr>
          <w:p w14:paraId="6968F246"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bl>
    <w:bookmarkEnd w:id="8"/>
    <w:bookmarkStart w:id="9" w:name="_MON_1674107613"/>
    <w:bookmarkEnd w:id="9"/>
    <w:p w14:paraId="64907D60" w14:textId="1626A56B" w:rsidR="0019756D" w:rsidRPr="0019756D" w:rsidRDefault="00AF6889" w:rsidP="0019756D">
      <w:pPr>
        <w:pStyle w:val="TOC1"/>
        <w:rPr>
          <w:sz w:val="32"/>
          <w:szCs w:val="32"/>
        </w:rPr>
      </w:pPr>
      <w:r w:rsidRPr="003F7AC0">
        <w:rPr>
          <w:sz w:val="32"/>
          <w:szCs w:val="32"/>
        </w:rPr>
        <w:object w:dxaOrig="9650" w:dyaOrig="15285" w14:anchorId="1BE3C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764.3pt" o:ole="">
            <v:imagedata r:id="rId8" o:title=""/>
          </v:shape>
          <o:OLEObject Type="Embed" ProgID="Word.Document.8" ShapeID="_x0000_i1025" DrawAspect="Content" ObjectID="_1826360604" r:id="rId9">
            <o:FieldCodes>\s</o:FieldCodes>
          </o:OLEObject>
        </w:object>
      </w:r>
    </w:p>
    <w:p w14:paraId="40CA417C" w14:textId="7E6FB224" w:rsidR="00AF5BA3" w:rsidRPr="00AF5BA3" w:rsidRDefault="00AF6889" w:rsidP="00AF5BA3">
      <w:pPr>
        <w:rPr>
          <w:lang w:bidi="ar"/>
        </w:rPr>
      </w:pPr>
      <w:r w:rsidRPr="00AF6889">
        <w:rPr>
          <w:lang w:bidi="ar"/>
        </w:rPr>
        <w:object w:dxaOrig="9650" w:dyaOrig="14436" w14:anchorId="0C64B612">
          <v:shape id="_x0000_i1026" type="#_x0000_t75" style="width:481.85pt;height:721.7pt" o:ole="">
            <v:imagedata r:id="rId10" o:title=""/>
          </v:shape>
          <o:OLEObject Type="Embed" ProgID="Word.Document.8" ShapeID="_x0000_i1026" DrawAspect="Content" ObjectID="_1826360605" r:id="rId11">
            <o:FieldCodes>\s</o:FieldCodes>
          </o:OLEObject>
        </w:object>
      </w:r>
    </w:p>
    <w:sectPr w:rsidR="00AF5BA3" w:rsidRPr="00AF5BA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602BC" w14:textId="77777777" w:rsidR="00C21400" w:rsidRDefault="00C21400">
      <w:pPr>
        <w:spacing w:line="240" w:lineRule="auto"/>
      </w:pPr>
      <w:r>
        <w:separator/>
      </w:r>
    </w:p>
  </w:endnote>
  <w:endnote w:type="continuationSeparator" w:id="0">
    <w:p w14:paraId="521D3A37" w14:textId="77777777" w:rsidR="00C21400" w:rsidRDefault="00C214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FAC3D" w14:textId="77777777" w:rsidR="00C21400" w:rsidRDefault="00C21400">
      <w:r>
        <w:separator/>
      </w:r>
    </w:p>
  </w:footnote>
  <w:footnote w:type="continuationSeparator" w:id="0">
    <w:p w14:paraId="2945A98D" w14:textId="77777777" w:rsidR="00C21400" w:rsidRDefault="00C21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1D64AC"/>
    <w:multiLevelType w:val="singleLevel"/>
    <w:tmpl w:val="821D64AC"/>
    <w:lvl w:ilvl="0">
      <w:start w:val="1"/>
      <w:numFmt w:val="decimal"/>
      <w:suff w:val="nothing"/>
      <w:lvlText w:val="%1、"/>
      <w:lvlJc w:val="left"/>
    </w:lvl>
  </w:abstractNum>
  <w:abstractNum w:abstractNumId="1" w15:restartNumberingAfterBreak="0">
    <w:nsid w:val="E273B644"/>
    <w:multiLevelType w:val="singleLevel"/>
    <w:tmpl w:val="E273B644"/>
    <w:lvl w:ilvl="0">
      <w:start w:val="1"/>
      <w:numFmt w:val="chineseCounting"/>
      <w:suff w:val="nothing"/>
      <w:lvlText w:val="%1、"/>
      <w:lvlJc w:val="left"/>
      <w:rPr>
        <w:rFonts w:hint="eastAsia"/>
      </w:rPr>
    </w:lvl>
  </w:abstractNum>
  <w:abstractNum w:abstractNumId="2" w15:restartNumberingAfterBreak="0">
    <w:nsid w:val="EB570060"/>
    <w:multiLevelType w:val="singleLevel"/>
    <w:tmpl w:val="EB570060"/>
    <w:lvl w:ilvl="0">
      <w:start w:val="1"/>
      <w:numFmt w:val="chineseCounting"/>
      <w:suff w:val="nothing"/>
      <w:lvlText w:val="%1、"/>
      <w:lvlJc w:val="left"/>
      <w:rPr>
        <w:rFonts w:hint="eastAsia"/>
      </w:rPr>
    </w:lvl>
  </w:abstractNum>
  <w:abstractNum w:abstractNumId="3" w15:restartNumberingAfterBreak="0">
    <w:nsid w:val="EB6CCD01"/>
    <w:multiLevelType w:val="singleLevel"/>
    <w:tmpl w:val="EB6CCD01"/>
    <w:lvl w:ilvl="0">
      <w:start w:val="1"/>
      <w:numFmt w:val="decimalZero"/>
      <w:lvlText w:val="%1"/>
      <w:lvlJc w:val="left"/>
      <w:pPr>
        <w:tabs>
          <w:tab w:val="left" w:pos="420"/>
        </w:tabs>
        <w:ind w:left="635" w:hanging="425"/>
      </w:pPr>
      <w:rPr>
        <w:rFonts w:ascii="宋体" w:eastAsia="宋体" w:hAnsi="宋体" w:cs="宋体" w:hint="default"/>
      </w:rPr>
    </w:lvl>
  </w:abstractNum>
  <w:abstractNum w:abstractNumId="4" w15:restartNumberingAfterBreak="0">
    <w:nsid w:val="15D7A3CB"/>
    <w:multiLevelType w:val="singleLevel"/>
    <w:tmpl w:val="15D7A3CB"/>
    <w:lvl w:ilvl="0">
      <w:start w:val="3"/>
      <w:numFmt w:val="chineseCounting"/>
      <w:suff w:val="nothing"/>
      <w:lvlText w:val="%1、"/>
      <w:lvlJc w:val="left"/>
      <w:rPr>
        <w:rFonts w:hint="eastAsia"/>
      </w:rPr>
    </w:lvl>
  </w:abstractNum>
  <w:abstractNum w:abstractNumId="5" w15:restartNumberingAfterBreak="0">
    <w:nsid w:val="253D5052"/>
    <w:multiLevelType w:val="hybridMultilevel"/>
    <w:tmpl w:val="679E7F4A"/>
    <w:lvl w:ilvl="0" w:tplc="B61CE3F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6605788"/>
    <w:multiLevelType w:val="singleLevel"/>
    <w:tmpl w:val="00000000"/>
    <w:lvl w:ilvl="0">
      <w:start w:val="2"/>
      <w:numFmt w:val="chineseCounting"/>
      <w:suff w:val="nothing"/>
      <w:lvlText w:val="%1、"/>
      <w:lvlJc w:val="left"/>
    </w:lvl>
  </w:abstractNum>
  <w:abstractNum w:abstractNumId="7" w15:restartNumberingAfterBreak="0">
    <w:nsid w:val="3C413A38"/>
    <w:multiLevelType w:val="multilevel"/>
    <w:tmpl w:val="3C413A38"/>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8" w15:restartNumberingAfterBreak="0">
    <w:nsid w:val="40967D2D"/>
    <w:multiLevelType w:val="hybridMultilevel"/>
    <w:tmpl w:val="42D0AC06"/>
    <w:lvl w:ilvl="0" w:tplc="CCDA4A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069C724"/>
    <w:multiLevelType w:val="singleLevel"/>
    <w:tmpl w:val="7069C724"/>
    <w:lvl w:ilvl="0">
      <w:start w:val="1"/>
      <w:numFmt w:val="decimal"/>
      <w:suff w:val="nothing"/>
      <w:lvlText w:val="%1、"/>
      <w:lvlJc w:val="left"/>
    </w:lvl>
  </w:abstractNum>
  <w:abstractNum w:abstractNumId="10" w15:restartNumberingAfterBreak="0">
    <w:nsid w:val="78D7056D"/>
    <w:multiLevelType w:val="singleLevel"/>
    <w:tmpl w:val="78D7056D"/>
    <w:lvl w:ilvl="0">
      <w:start w:val="1"/>
      <w:numFmt w:val="decimal"/>
      <w:suff w:val="nothing"/>
      <w:lvlText w:val="%1、"/>
      <w:lvlJc w:val="left"/>
    </w:lvl>
  </w:abstractNum>
  <w:abstractNum w:abstractNumId="11" w15:restartNumberingAfterBreak="0">
    <w:nsid w:val="7D30EF0E"/>
    <w:multiLevelType w:val="singleLevel"/>
    <w:tmpl w:val="7D30EF0E"/>
    <w:lvl w:ilvl="0">
      <w:start w:val="4"/>
      <w:numFmt w:val="chineseCounting"/>
      <w:suff w:val="nothing"/>
      <w:lvlText w:val="%1、"/>
      <w:lvlJc w:val="left"/>
      <w:rPr>
        <w:rFonts w:hint="eastAsia"/>
      </w:rPr>
    </w:lvl>
  </w:abstractNum>
  <w:num w:numId="1" w16cid:durableId="1977950171">
    <w:abstractNumId w:val="11"/>
  </w:num>
  <w:num w:numId="2" w16cid:durableId="1642268243">
    <w:abstractNumId w:val="7"/>
  </w:num>
  <w:num w:numId="3" w16cid:durableId="189340355">
    <w:abstractNumId w:val="3"/>
  </w:num>
  <w:num w:numId="4" w16cid:durableId="1777676980">
    <w:abstractNumId w:val="1"/>
  </w:num>
  <w:num w:numId="5" w16cid:durableId="1654721146">
    <w:abstractNumId w:val="8"/>
  </w:num>
  <w:num w:numId="6" w16cid:durableId="1285503365">
    <w:abstractNumId w:val="5"/>
  </w:num>
  <w:num w:numId="7" w16cid:durableId="138108740">
    <w:abstractNumId w:val="4"/>
  </w:num>
  <w:num w:numId="8" w16cid:durableId="1299147863">
    <w:abstractNumId w:val="6"/>
  </w:num>
  <w:num w:numId="9" w16cid:durableId="1572424932">
    <w:abstractNumId w:val="2"/>
  </w:num>
  <w:num w:numId="10" w16cid:durableId="437455192">
    <w:abstractNumId w:val="9"/>
  </w:num>
  <w:num w:numId="11" w16cid:durableId="656148677">
    <w:abstractNumId w:val="10"/>
  </w:num>
  <w:num w:numId="12" w16cid:durableId="794562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U1MTU0Njk0NWM1MjQyMjdkMTNhNzlkYWMxOTUwYmQifQ=="/>
  </w:docVars>
  <w:rsids>
    <w:rsidRoot w:val="35AF6A87"/>
    <w:rsid w:val="0000126A"/>
    <w:rsid w:val="00010E11"/>
    <w:rsid w:val="00011F6F"/>
    <w:rsid w:val="00013513"/>
    <w:rsid w:val="00020496"/>
    <w:rsid w:val="00087DAA"/>
    <w:rsid w:val="000A015F"/>
    <w:rsid w:val="000A030A"/>
    <w:rsid w:val="0019756D"/>
    <w:rsid w:val="001C50BD"/>
    <w:rsid w:val="001E2218"/>
    <w:rsid w:val="001F1877"/>
    <w:rsid w:val="001F75F4"/>
    <w:rsid w:val="00206B60"/>
    <w:rsid w:val="0022047B"/>
    <w:rsid w:val="00272D30"/>
    <w:rsid w:val="002900B0"/>
    <w:rsid w:val="002925C9"/>
    <w:rsid w:val="002A6866"/>
    <w:rsid w:val="002B1BE8"/>
    <w:rsid w:val="002B7CA1"/>
    <w:rsid w:val="00342EA9"/>
    <w:rsid w:val="00365661"/>
    <w:rsid w:val="003A6A66"/>
    <w:rsid w:val="003C3A97"/>
    <w:rsid w:val="003C3E5B"/>
    <w:rsid w:val="003C54DC"/>
    <w:rsid w:val="003D3D24"/>
    <w:rsid w:val="003E63F6"/>
    <w:rsid w:val="003F07FE"/>
    <w:rsid w:val="00456786"/>
    <w:rsid w:val="00473365"/>
    <w:rsid w:val="0047663B"/>
    <w:rsid w:val="00476FE8"/>
    <w:rsid w:val="004D65D4"/>
    <w:rsid w:val="00503D22"/>
    <w:rsid w:val="005612C9"/>
    <w:rsid w:val="005665AC"/>
    <w:rsid w:val="0057242D"/>
    <w:rsid w:val="00575730"/>
    <w:rsid w:val="00593C0E"/>
    <w:rsid w:val="005A29FD"/>
    <w:rsid w:val="005E4917"/>
    <w:rsid w:val="00647750"/>
    <w:rsid w:val="006652F8"/>
    <w:rsid w:val="0067439D"/>
    <w:rsid w:val="00693B7C"/>
    <w:rsid w:val="006B21E1"/>
    <w:rsid w:val="006B458D"/>
    <w:rsid w:val="006B50F1"/>
    <w:rsid w:val="006D7F72"/>
    <w:rsid w:val="006F71DE"/>
    <w:rsid w:val="00752458"/>
    <w:rsid w:val="00753606"/>
    <w:rsid w:val="0079445B"/>
    <w:rsid w:val="00794476"/>
    <w:rsid w:val="007A4E11"/>
    <w:rsid w:val="007B34A5"/>
    <w:rsid w:val="007B6CE2"/>
    <w:rsid w:val="007C7FE7"/>
    <w:rsid w:val="007E2C1F"/>
    <w:rsid w:val="007F3F36"/>
    <w:rsid w:val="00813028"/>
    <w:rsid w:val="008210B9"/>
    <w:rsid w:val="008355A6"/>
    <w:rsid w:val="00845304"/>
    <w:rsid w:val="00846EB2"/>
    <w:rsid w:val="00847BEA"/>
    <w:rsid w:val="008713B5"/>
    <w:rsid w:val="0087735C"/>
    <w:rsid w:val="0088442E"/>
    <w:rsid w:val="008A7F81"/>
    <w:rsid w:val="008C7365"/>
    <w:rsid w:val="00904781"/>
    <w:rsid w:val="00912133"/>
    <w:rsid w:val="0092106F"/>
    <w:rsid w:val="00935C62"/>
    <w:rsid w:val="00965AFE"/>
    <w:rsid w:val="00967FDA"/>
    <w:rsid w:val="009775A4"/>
    <w:rsid w:val="00985A0A"/>
    <w:rsid w:val="009A25FE"/>
    <w:rsid w:val="009A65F9"/>
    <w:rsid w:val="009C2E1D"/>
    <w:rsid w:val="009D21F2"/>
    <w:rsid w:val="00A05AE7"/>
    <w:rsid w:val="00A93393"/>
    <w:rsid w:val="00A93F1B"/>
    <w:rsid w:val="00AA2758"/>
    <w:rsid w:val="00AA6092"/>
    <w:rsid w:val="00AA6DA2"/>
    <w:rsid w:val="00AD5D3A"/>
    <w:rsid w:val="00AF5BA3"/>
    <w:rsid w:val="00AF6889"/>
    <w:rsid w:val="00B0325C"/>
    <w:rsid w:val="00B10931"/>
    <w:rsid w:val="00B10F8E"/>
    <w:rsid w:val="00B214C4"/>
    <w:rsid w:val="00B40D6D"/>
    <w:rsid w:val="00B46F87"/>
    <w:rsid w:val="00B75477"/>
    <w:rsid w:val="00B849F3"/>
    <w:rsid w:val="00BB57DE"/>
    <w:rsid w:val="00BD5143"/>
    <w:rsid w:val="00BD600F"/>
    <w:rsid w:val="00C01150"/>
    <w:rsid w:val="00C21400"/>
    <w:rsid w:val="00C2202F"/>
    <w:rsid w:val="00C625FA"/>
    <w:rsid w:val="00C7403B"/>
    <w:rsid w:val="00CA7AD6"/>
    <w:rsid w:val="00CB2F5D"/>
    <w:rsid w:val="00CD03FC"/>
    <w:rsid w:val="00CD1950"/>
    <w:rsid w:val="00CE5394"/>
    <w:rsid w:val="00D01164"/>
    <w:rsid w:val="00D30FE8"/>
    <w:rsid w:val="00D45940"/>
    <w:rsid w:val="00D4677F"/>
    <w:rsid w:val="00D83243"/>
    <w:rsid w:val="00DB6F70"/>
    <w:rsid w:val="00DE2D8C"/>
    <w:rsid w:val="00E0086E"/>
    <w:rsid w:val="00E01AD6"/>
    <w:rsid w:val="00E14EC2"/>
    <w:rsid w:val="00E309B7"/>
    <w:rsid w:val="00EB0437"/>
    <w:rsid w:val="00EB7E98"/>
    <w:rsid w:val="00ED63CD"/>
    <w:rsid w:val="00EE2121"/>
    <w:rsid w:val="00EE3200"/>
    <w:rsid w:val="00EF18DB"/>
    <w:rsid w:val="00F128CE"/>
    <w:rsid w:val="00F1306D"/>
    <w:rsid w:val="00F533D7"/>
    <w:rsid w:val="00F61B6D"/>
    <w:rsid w:val="00F85658"/>
    <w:rsid w:val="00F86A50"/>
    <w:rsid w:val="00FB0059"/>
    <w:rsid w:val="00FD00CA"/>
    <w:rsid w:val="00FD0545"/>
    <w:rsid w:val="00FD34D4"/>
    <w:rsid w:val="00FD6855"/>
    <w:rsid w:val="00FE52A7"/>
    <w:rsid w:val="111156C1"/>
    <w:rsid w:val="1CB47CD2"/>
    <w:rsid w:val="1FAB455C"/>
    <w:rsid w:val="2398547C"/>
    <w:rsid w:val="26284BE7"/>
    <w:rsid w:val="2E745357"/>
    <w:rsid w:val="2F545771"/>
    <w:rsid w:val="352B7303"/>
    <w:rsid w:val="35AF6A87"/>
    <w:rsid w:val="37B41107"/>
    <w:rsid w:val="38D06876"/>
    <w:rsid w:val="3CF1345D"/>
    <w:rsid w:val="421D510F"/>
    <w:rsid w:val="46710799"/>
    <w:rsid w:val="472246B0"/>
    <w:rsid w:val="491B2179"/>
    <w:rsid w:val="4F191561"/>
    <w:rsid w:val="533F0128"/>
    <w:rsid w:val="53753B8A"/>
    <w:rsid w:val="58B136FB"/>
    <w:rsid w:val="5D4333F6"/>
    <w:rsid w:val="5DB4401B"/>
    <w:rsid w:val="618835DC"/>
    <w:rsid w:val="7416389E"/>
    <w:rsid w:val="7C5D28FB"/>
    <w:rsid w:val="7D496976"/>
    <w:rsid w:val="7DD76AD8"/>
    <w:rsid w:val="7FC87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DDC3B0"/>
  <w15:docId w15:val="{E9154A23-8FAB-4B12-9B70-8BFCF523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uiPriority="11"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qFormat/>
    <w:pPr>
      <w:widowControl w:val="0"/>
      <w:spacing w:line="324" w:lineRule="auto"/>
      <w:jc w:val="both"/>
    </w:pPr>
    <w:rPr>
      <w:kern w:val="2"/>
      <w:sz w:val="21"/>
      <w:szCs w:val="24"/>
    </w:rPr>
  </w:style>
  <w:style w:type="paragraph" w:styleId="2">
    <w:name w:val="heading 2"/>
    <w:basedOn w:val="a"/>
    <w:next w:val="a"/>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semiHidden/>
    <w:unhideWhenUsed/>
    <w:qFormat/>
    <w:rsid w:val="0057242D"/>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BD60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pPr>
      <w:spacing w:before="120" w:after="120" w:line="500" w:lineRule="exact"/>
      <w:jc w:val="left"/>
    </w:pPr>
    <w:rPr>
      <w:b/>
      <w:bCs/>
      <w:caps/>
      <w:sz w:val="28"/>
      <w:szCs w:val="20"/>
    </w:rPr>
  </w:style>
  <w:style w:type="paragraph" w:styleId="a3">
    <w:name w:val="Body Text"/>
    <w:basedOn w:val="a"/>
    <w:next w:val="a4"/>
    <w:qFormat/>
    <w:rPr>
      <w:color w:val="993300"/>
      <w:sz w:val="24"/>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Block Text"/>
    <w:basedOn w:val="a"/>
    <w:qFormat/>
    <w:pPr>
      <w:widowControl/>
      <w:tabs>
        <w:tab w:val="right" w:pos="8640"/>
      </w:tabs>
      <w:spacing w:after="120"/>
      <w:ind w:leftChars="700" w:left="1440" w:right="1440"/>
    </w:pPr>
    <w:rPr>
      <w:rFonts w:ascii="Garamond" w:eastAsia="Times New Roman" w:hAnsi="Garamond"/>
      <w:spacing w:val="-2"/>
      <w:kern w:val="0"/>
      <w:sz w:val="24"/>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qFormat/>
    <w:pPr>
      <w:tabs>
        <w:tab w:val="right" w:leader="dot" w:pos="8505"/>
      </w:tabs>
      <w:spacing w:line="360" w:lineRule="auto"/>
      <w:ind w:firstLineChars="202" w:firstLine="424"/>
    </w:pPr>
    <w:rPr>
      <w:rFonts w:ascii="宋体" w:hAnsi="宋体"/>
      <w:color w:val="000000"/>
      <w:sz w:val="24"/>
    </w:rPr>
  </w:style>
  <w:style w:type="paragraph" w:styleId="a7">
    <w:name w:val="Title"/>
    <w:basedOn w:val="a"/>
    <w:next w:val="a"/>
    <w:qFormat/>
    <w:pPr>
      <w:spacing w:before="240" w:after="60"/>
      <w:jc w:val="center"/>
      <w:outlineLvl w:val="0"/>
    </w:pPr>
    <w:rPr>
      <w:rFonts w:ascii="等线 Light" w:hAnsi="等线 Light"/>
      <w:b/>
      <w:bCs/>
      <w:sz w:val="32"/>
      <w:szCs w:val="32"/>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qFormat/>
  </w:style>
  <w:style w:type="paragraph" w:customStyle="1" w:styleId="aa">
    <w:name w:val="正式文本"/>
    <w:basedOn w:val="a"/>
    <w:qFormat/>
    <w:pPr>
      <w:spacing w:line="540" w:lineRule="exact"/>
    </w:pPr>
    <w:rPr>
      <w:rFonts w:ascii="宋体" w:hAnsi="Arial Narrow"/>
      <w:sz w:val="28"/>
    </w:rPr>
  </w:style>
  <w:style w:type="paragraph" w:customStyle="1" w:styleId="20">
    <w:name w:val="标题2"/>
    <w:basedOn w:val="a7"/>
    <w:qFormat/>
    <w:pPr>
      <w:spacing w:after="240" w:line="240" w:lineRule="auto"/>
      <w:jc w:val="left"/>
    </w:pPr>
    <w:rPr>
      <w:rFonts w:ascii="宋体" w:hAnsi="宋体"/>
      <w:kern w:val="44"/>
      <w:sz w:val="28"/>
      <w:szCs w:val="28"/>
    </w:rPr>
  </w:style>
  <w:style w:type="paragraph" w:customStyle="1" w:styleId="21">
    <w:name w:val="正文文本缩进 21"/>
    <w:basedOn w:val="a"/>
    <w:next w:val="BodyTextFirstIndent21"/>
    <w:qFormat/>
    <w:pPr>
      <w:spacing w:after="120" w:line="360" w:lineRule="auto"/>
      <w:ind w:leftChars="200" w:left="480" w:firstLine="480"/>
    </w:pPr>
    <w:rPr>
      <w:sz w:val="24"/>
    </w:rPr>
  </w:style>
  <w:style w:type="paragraph" w:customStyle="1" w:styleId="BodyTextFirstIndent21">
    <w:name w:val="Body Text First Indent 21"/>
    <w:basedOn w:val="BodyTextIndent1"/>
    <w:qFormat/>
    <w:pPr>
      <w:ind w:left="0" w:firstLineChars="200" w:firstLine="420"/>
    </w:pPr>
    <w:rPr>
      <w:szCs w:val="20"/>
    </w:rPr>
  </w:style>
  <w:style w:type="paragraph" w:customStyle="1" w:styleId="BodyTextIndent1">
    <w:name w:val="Body Text Indent1"/>
    <w:basedOn w:val="a"/>
    <w:qFormat/>
    <w:pPr>
      <w:spacing w:after="120"/>
      <w:ind w:leftChars="200" w:left="420"/>
    </w:pPr>
  </w:style>
  <w:style w:type="paragraph" w:styleId="ab">
    <w:name w:val="List Paragraph"/>
    <w:basedOn w:val="a"/>
    <w:uiPriority w:val="34"/>
    <w:qFormat/>
    <w:pPr>
      <w:ind w:firstLineChars="200" w:firstLine="420"/>
    </w:pPr>
    <w:rPr>
      <w:szCs w:val="22"/>
    </w:rPr>
  </w:style>
  <w:style w:type="character" w:customStyle="1" w:styleId="30">
    <w:name w:val="标题 3 字符"/>
    <w:basedOn w:val="a0"/>
    <w:link w:val="3"/>
    <w:semiHidden/>
    <w:rsid w:val="0057242D"/>
    <w:rPr>
      <w:b/>
      <w:bCs/>
      <w:kern w:val="2"/>
      <w:sz w:val="32"/>
      <w:szCs w:val="32"/>
    </w:rPr>
  </w:style>
  <w:style w:type="paragraph" w:styleId="ac">
    <w:name w:val="Subtitle"/>
    <w:basedOn w:val="a"/>
    <w:next w:val="a"/>
    <w:link w:val="ad"/>
    <w:uiPriority w:val="11"/>
    <w:qFormat/>
    <w:rsid w:val="00794476"/>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d">
    <w:name w:val="副标题 字符"/>
    <w:basedOn w:val="a0"/>
    <w:link w:val="ac"/>
    <w:uiPriority w:val="11"/>
    <w:rsid w:val="00794476"/>
    <w:rPr>
      <w:rFonts w:asciiTheme="minorHAnsi" w:eastAsiaTheme="minorEastAsia" w:hAnsiTheme="minorHAnsi" w:cstheme="minorBidi"/>
      <w:b/>
      <w:bCs/>
      <w:kern w:val="28"/>
      <w:sz w:val="32"/>
      <w:szCs w:val="32"/>
    </w:rPr>
  </w:style>
  <w:style w:type="character" w:customStyle="1" w:styleId="40">
    <w:name w:val="标题 4 字符"/>
    <w:basedOn w:val="a0"/>
    <w:link w:val="4"/>
    <w:semiHidden/>
    <w:rsid w:val="00BD600F"/>
    <w:rPr>
      <w:rFonts w:asciiTheme="majorHAnsi" w:eastAsiaTheme="majorEastAsia" w:hAnsiTheme="majorHAnsi" w:cstheme="majorBidi"/>
      <w:b/>
      <w:bCs/>
      <w:kern w:val="2"/>
      <w:sz w:val="28"/>
      <w:szCs w:val="28"/>
    </w:rPr>
  </w:style>
  <w:style w:type="paragraph" w:styleId="ae">
    <w:name w:val="Normal (Web)"/>
    <w:basedOn w:val="a"/>
    <w:rsid w:val="00845304"/>
    <w:pPr>
      <w:spacing w:beforeAutospacing="1" w:afterAutospacing="1" w:line="240" w:lineRule="auto"/>
      <w:jc w:val="left"/>
    </w:pPr>
    <w:rPr>
      <w:rFonts w:asciiTheme="minorHAnsi" w:eastAsiaTheme="minorEastAsia" w:hAnsiTheme="minorHAnsi"/>
      <w:kern w:val="0"/>
      <w:sz w:val="24"/>
    </w:rPr>
  </w:style>
  <w:style w:type="paragraph" w:styleId="af">
    <w:name w:val="Body Text Indent"/>
    <w:basedOn w:val="a"/>
    <w:link w:val="af0"/>
    <w:rsid w:val="00DB6F70"/>
    <w:pPr>
      <w:spacing w:after="120"/>
      <w:ind w:leftChars="200" w:left="420"/>
    </w:pPr>
  </w:style>
  <w:style w:type="character" w:customStyle="1" w:styleId="af0">
    <w:name w:val="正文文本缩进 字符"/>
    <w:basedOn w:val="a0"/>
    <w:link w:val="af"/>
    <w:rsid w:val="00DB6F70"/>
    <w:rPr>
      <w:kern w:val="2"/>
      <w:sz w:val="21"/>
      <w:szCs w:val="24"/>
    </w:rPr>
  </w:style>
  <w:style w:type="paragraph" w:styleId="22">
    <w:name w:val="Body Text First Indent 2"/>
    <w:basedOn w:val="af"/>
    <w:link w:val="23"/>
    <w:rsid w:val="00DB6F70"/>
    <w:pPr>
      <w:ind w:firstLineChars="200" w:firstLine="420"/>
    </w:pPr>
  </w:style>
  <w:style w:type="character" w:customStyle="1" w:styleId="23">
    <w:name w:val="正文文本首行缩进 2 字符"/>
    <w:basedOn w:val="af0"/>
    <w:link w:val="22"/>
    <w:rsid w:val="00DB6F7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Word_97_-_2003_Document.doc"/></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06ABA-67D0-4189-B327-0F47DCA6F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Pages>
  <Words>312</Words>
  <Characters>1782</Characters>
  <Application>Microsoft Office Word</Application>
  <DocSecurity>0</DocSecurity>
  <Lines>14</Lines>
  <Paragraphs>4</Paragraphs>
  <ScaleCrop>false</ScaleCrop>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2903749668@qq.com</cp:lastModifiedBy>
  <cp:revision>124</cp:revision>
  <cp:lastPrinted>2024-03-21T02:21:00Z</cp:lastPrinted>
  <dcterms:created xsi:type="dcterms:W3CDTF">2022-03-14T01:22:00Z</dcterms:created>
  <dcterms:modified xsi:type="dcterms:W3CDTF">2025-12-04T05:37:00Z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CBC840C3E21E46B69CADBFFB27D06AD1</vt:lpwstr>
  </property>
</Properties>
</file>