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95526">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新材料公司2025年香精香料样品间配套物资采购项目【重新招标】</w:t>
      </w:r>
    </w:p>
    <w:p w14:paraId="11111139">
      <w:pPr>
        <w:spacing w:line="360" w:lineRule="auto"/>
        <w:jc w:val="center"/>
        <w:rPr>
          <w:rFonts w:hint="eastAsia" w:ascii="宋体" w:hAnsi="宋体" w:eastAsia="宋体"/>
          <w:b/>
          <w:bCs/>
          <w:sz w:val="30"/>
          <w:szCs w:val="30"/>
          <w:lang w:eastAsia="zh-CN"/>
        </w:rPr>
      </w:pPr>
      <w:r>
        <w:rPr>
          <w:rFonts w:hint="eastAsia" w:ascii="宋体" w:hAnsi="宋体" w:eastAsia="宋体" w:cs="宋体"/>
          <w:b/>
          <w:bCs/>
          <w:sz w:val="28"/>
          <w:szCs w:val="28"/>
          <w:lang w:eastAsia="zh-CN"/>
        </w:rPr>
        <w:t>招标公告</w:t>
      </w:r>
    </w:p>
    <w:p w14:paraId="20DC99FF">
      <w:pPr>
        <w:widowControl/>
        <w:kinsoku w:val="0"/>
        <w:autoSpaceDE w:val="0"/>
        <w:autoSpaceDN w:val="0"/>
        <w:adjustRightInd w:val="0"/>
        <w:snapToGrid w:val="0"/>
        <w:spacing w:line="360" w:lineRule="auto"/>
        <w:textAlignment w:val="baseline"/>
        <w:rPr>
          <w:rFonts w:hint="eastAsia" w:ascii="宋体" w:hAnsi="宋体" w:eastAsia="宋体" w:cs="微软雅黑"/>
          <w:snapToGrid w:val="0"/>
          <w:sz w:val="21"/>
          <w:szCs w:val="21"/>
          <w:lang w:eastAsia="zh-CN"/>
        </w:rPr>
      </w:pPr>
      <w:r>
        <w:rPr>
          <w:rFonts w:ascii="宋体" w:hAnsi="宋体" w:eastAsia="宋体" w:cs="微软雅黑"/>
          <w:snapToGrid w:val="0"/>
          <w:spacing w:val="-1"/>
          <w:sz w:val="21"/>
          <w:szCs w:val="21"/>
          <w:lang w:eastAsia="zh-CN"/>
        </w:rPr>
        <w:t>招标项目所在地区：</w:t>
      </w:r>
      <w:r>
        <w:rPr>
          <w:rFonts w:hint="eastAsia" w:ascii="宋体" w:hAnsi="宋体" w:eastAsia="宋体" w:cs="微软雅黑"/>
          <w:snapToGrid w:val="0"/>
          <w:spacing w:val="-1"/>
          <w:sz w:val="21"/>
          <w:szCs w:val="21"/>
          <w:lang w:eastAsia="zh-CN"/>
        </w:rPr>
        <w:t>云南省昆明市</w:t>
      </w:r>
    </w:p>
    <w:p w14:paraId="211F0B6F">
      <w:pPr>
        <w:pStyle w:val="2"/>
        <w:rPr>
          <w:rFonts w:hint="eastAsia" w:ascii="宋体" w:hAnsi="宋体" w:eastAsia="宋体" w:cs="微软雅黑"/>
          <w:b/>
          <w:bCs/>
          <w:snapToGrid w:val="0"/>
          <w:spacing w:val="-1"/>
          <w:sz w:val="21"/>
          <w:szCs w:val="21"/>
          <w:lang w:eastAsia="zh-CN"/>
        </w:rPr>
      </w:pPr>
      <w:bookmarkStart w:id="0" w:name="_Toc29957"/>
      <w:r>
        <w:rPr>
          <w:rFonts w:ascii="宋体" w:hAnsi="宋体" w:eastAsia="宋体" w:cs="微软雅黑"/>
          <w:b/>
          <w:bCs/>
          <w:snapToGrid w:val="0"/>
          <w:spacing w:val="-1"/>
          <w:sz w:val="21"/>
          <w:szCs w:val="21"/>
          <w:lang w:eastAsia="zh-CN"/>
        </w:rPr>
        <w:t>一、招标条件</w:t>
      </w:r>
      <w:bookmarkEnd w:id="0"/>
    </w:p>
    <w:p w14:paraId="1F3C7E0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本招标项目新材料公司2025年香精香料样品间配套物资采购项目【重新招标】（招标项目编号：B202501BA2001716343241），已由项目审批</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核准</w:t>
      </w:r>
      <w:r>
        <w:rPr>
          <w:rFonts w:ascii="宋体" w:hAnsi="宋体" w:eastAsia="宋体" w:cs="宋体"/>
          <w:sz w:val="21"/>
          <w:szCs w:val="21"/>
          <w:highlight w:val="none"/>
          <w:lang w:eastAsia="zh-CN"/>
        </w:rPr>
        <w:t>/</w:t>
      </w:r>
      <w:r>
        <w:rPr>
          <w:rFonts w:hint="eastAsia" w:ascii="宋体" w:hAnsi="宋体" w:eastAsia="宋体" w:cs="宋体"/>
          <w:sz w:val="21"/>
          <w:szCs w:val="21"/>
          <w:highlight w:val="none"/>
          <w:lang w:eastAsia="zh-CN"/>
        </w:rPr>
        <w:t>备案机关批准，项目资金来源为企业自筹，招标人为云南中烟新材料科技有限公司。本项目已具</w:t>
      </w:r>
      <w:r>
        <w:rPr>
          <w:rFonts w:hint="eastAsia" w:ascii="宋体" w:hAnsi="宋体" w:eastAsia="宋体" w:cs="宋体"/>
          <w:sz w:val="21"/>
          <w:szCs w:val="21"/>
          <w:lang w:eastAsia="zh-CN"/>
        </w:rPr>
        <w:t>备招标条件，现进行公开招标。</w:t>
      </w:r>
    </w:p>
    <w:p w14:paraId="24F12539">
      <w:pPr>
        <w:pStyle w:val="2"/>
        <w:rPr>
          <w:rFonts w:hint="eastAsia" w:ascii="宋体" w:hAnsi="宋体" w:eastAsia="宋体" w:cs="微软雅黑"/>
          <w:b/>
          <w:bCs/>
          <w:snapToGrid w:val="0"/>
          <w:spacing w:val="-1"/>
          <w:sz w:val="21"/>
          <w:szCs w:val="21"/>
          <w:lang w:eastAsia="zh-CN"/>
        </w:rPr>
      </w:pPr>
      <w:bookmarkStart w:id="1" w:name="_Toc11807"/>
      <w:r>
        <w:rPr>
          <w:rFonts w:ascii="宋体" w:hAnsi="宋体" w:eastAsia="宋体" w:cs="微软雅黑"/>
          <w:b/>
          <w:bCs/>
          <w:snapToGrid w:val="0"/>
          <w:spacing w:val="-1"/>
          <w:sz w:val="21"/>
          <w:szCs w:val="21"/>
          <w:lang w:eastAsia="zh-CN"/>
        </w:rPr>
        <w:t>二、项目概况和招标范围</w:t>
      </w:r>
      <w:bookmarkEnd w:id="1"/>
    </w:p>
    <w:p w14:paraId="00964EC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项目规模：</w:t>
      </w:r>
      <w:r>
        <w:rPr>
          <w:rFonts w:hint="eastAsia" w:ascii="宋体" w:hAnsi="宋体" w:eastAsia="宋体" w:cs="宋体"/>
          <w:sz w:val="21"/>
          <w:szCs w:val="21"/>
          <w:highlight w:val="none"/>
          <w:lang w:eastAsia="zh-CN"/>
        </w:rPr>
        <w:t>不含增值税</w:t>
      </w:r>
      <w:r>
        <w:rPr>
          <w:rFonts w:hint="eastAsia" w:ascii="宋体" w:hAnsi="宋体" w:eastAsia="宋体" w:cs="宋体"/>
          <w:sz w:val="21"/>
          <w:szCs w:val="21"/>
          <w:highlight w:val="none"/>
          <w:lang w:val="en-US" w:eastAsia="zh-CN"/>
        </w:rPr>
        <w:t>53.05</w:t>
      </w:r>
      <w:r>
        <w:rPr>
          <w:rFonts w:ascii="宋体" w:hAnsi="宋体" w:eastAsia="宋体" w:cs="宋体"/>
          <w:sz w:val="21"/>
          <w:szCs w:val="21"/>
          <w:highlight w:val="none"/>
          <w:lang w:eastAsia="zh-CN"/>
        </w:rPr>
        <w:t>万元(人民币)。</w:t>
      </w:r>
    </w:p>
    <w:p w14:paraId="331759E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招标内容与范围：</w:t>
      </w:r>
      <w:r>
        <w:rPr>
          <w:rFonts w:hint="eastAsia" w:ascii="宋体" w:hAnsi="宋体" w:eastAsia="宋体" w:cs="宋体"/>
          <w:sz w:val="21"/>
          <w:szCs w:val="21"/>
          <w:highlight w:val="none"/>
          <w:lang w:eastAsia="zh-CN"/>
        </w:rPr>
        <w:t>新材料公司2025年香精香料样品间配套物资采购，包含</w:t>
      </w:r>
      <w:r>
        <w:rPr>
          <w:rFonts w:hint="eastAsia" w:ascii="宋体" w:hAnsi="宋体" w:eastAsia="宋体" w:cs="宋体"/>
          <w:sz w:val="21"/>
          <w:szCs w:val="21"/>
          <w:highlight w:val="none"/>
          <w:lang w:val="en-US" w:eastAsia="zh-CN"/>
        </w:rPr>
        <w:t>70组香精香料样品间存储货架、85组香精香料样品间定制样品柜和10组香精香料样品间样品低温冷藏柜</w:t>
      </w:r>
      <w:r>
        <w:rPr>
          <w:rFonts w:hint="eastAsia" w:ascii="宋体" w:hAnsi="宋体" w:eastAsia="宋体" w:cs="宋体"/>
          <w:sz w:val="21"/>
          <w:szCs w:val="21"/>
          <w:highlight w:val="none"/>
          <w:lang w:eastAsia="zh-CN"/>
        </w:rPr>
        <w:t>（具体详见招标文件《第四章 服务要求》）。</w:t>
      </w:r>
    </w:p>
    <w:p w14:paraId="398E7BAC">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本招标项目划分为标段</w:t>
      </w:r>
      <w:r>
        <w:rPr>
          <w:rFonts w:hint="eastAsia" w:ascii="宋体" w:hAnsi="宋体" w:eastAsia="宋体" w:cs="宋体"/>
          <w:sz w:val="21"/>
          <w:szCs w:val="21"/>
          <w:lang w:eastAsia="zh-CN"/>
        </w:rPr>
        <w:t>1</w:t>
      </w:r>
      <w:r>
        <w:rPr>
          <w:rFonts w:ascii="宋体" w:hAnsi="宋体" w:eastAsia="宋体" w:cs="宋体"/>
          <w:sz w:val="21"/>
          <w:szCs w:val="21"/>
          <w:lang w:eastAsia="zh-CN"/>
        </w:rPr>
        <w:t>个标段，本次招标为其中的：</w:t>
      </w:r>
    </w:p>
    <w:p w14:paraId="290ECE73">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001</w:t>
      </w:r>
      <w:r>
        <w:rPr>
          <w:rFonts w:ascii="宋体" w:hAnsi="宋体" w:eastAsia="宋体"/>
          <w:lang w:eastAsia="zh-CN"/>
        </w:rPr>
        <w:t xml:space="preserve"> </w:t>
      </w:r>
      <w:r>
        <w:rPr>
          <w:rFonts w:hint="eastAsia" w:ascii="宋体" w:hAnsi="宋体" w:eastAsia="宋体"/>
          <w:lang w:eastAsia="zh-CN"/>
        </w:rPr>
        <w:t>新材料公司2025年香精香料样品间配套物资采购项目</w:t>
      </w:r>
    </w:p>
    <w:p w14:paraId="6BDD2FD9">
      <w:pPr>
        <w:pStyle w:val="2"/>
        <w:rPr>
          <w:rFonts w:hint="eastAsia" w:ascii="宋体" w:hAnsi="宋体" w:eastAsia="宋体" w:cs="微软雅黑"/>
          <w:b/>
          <w:bCs/>
          <w:snapToGrid w:val="0"/>
          <w:spacing w:val="-1"/>
          <w:sz w:val="21"/>
          <w:szCs w:val="21"/>
          <w:lang w:eastAsia="zh-CN"/>
        </w:rPr>
      </w:pPr>
      <w:bookmarkStart w:id="2" w:name="_Toc10750"/>
      <w:r>
        <w:rPr>
          <w:rFonts w:ascii="宋体" w:hAnsi="宋体" w:eastAsia="宋体" w:cs="微软雅黑"/>
          <w:b/>
          <w:bCs/>
          <w:snapToGrid w:val="0"/>
          <w:spacing w:val="-1"/>
          <w:sz w:val="21"/>
          <w:szCs w:val="21"/>
          <w:lang w:eastAsia="zh-CN"/>
        </w:rPr>
        <w:t>三、投标人资格要求</w:t>
      </w:r>
      <w:bookmarkEnd w:id="2"/>
    </w:p>
    <w:p w14:paraId="3FC5D5D8">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001</w:t>
      </w:r>
      <w:r>
        <w:rPr>
          <w:rFonts w:ascii="宋体" w:hAnsi="宋体" w:eastAsia="宋体"/>
          <w:lang w:eastAsia="zh-CN"/>
        </w:rPr>
        <w:t xml:space="preserve"> </w:t>
      </w:r>
      <w:r>
        <w:rPr>
          <w:rFonts w:hint="eastAsia" w:ascii="宋体" w:hAnsi="宋体" w:eastAsia="宋体"/>
          <w:lang w:eastAsia="zh-CN"/>
        </w:rPr>
        <w:t>新材料公司2025年香精香料样品间配套物资采购项目</w:t>
      </w:r>
      <w:bookmarkStart w:id="9" w:name="_GoBack"/>
      <w:bookmarkEnd w:id="9"/>
      <w:r>
        <w:rPr>
          <w:rFonts w:ascii="宋体" w:hAnsi="宋体" w:eastAsia="宋体" w:cs="宋体"/>
          <w:sz w:val="21"/>
          <w:szCs w:val="21"/>
          <w:lang w:eastAsia="zh-CN"/>
        </w:rPr>
        <w:t>：</w:t>
      </w:r>
    </w:p>
    <w:p w14:paraId="58A425B9">
      <w:pPr>
        <w:wordWrap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3.1基本要求：投标人须为在中华人民共和国境内依法成立的独立法人或其他组织，具备有效的营业执照或事业单位法人证书或其他类似的法定证明文件；</w:t>
      </w:r>
    </w:p>
    <w:p w14:paraId="0ACE6192">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信誉要求：</w:t>
      </w:r>
    </w:p>
    <w:p w14:paraId="52DF0674">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1</w:t>
      </w:r>
      <w:r>
        <w:rPr>
          <w:rFonts w:hint="eastAsia" w:ascii="宋体" w:hAnsi="宋体" w:eastAsia="宋体" w:cs="宋体"/>
          <w:sz w:val="21"/>
          <w:szCs w:val="21"/>
          <w:lang w:eastAsia="zh-CN"/>
        </w:rPr>
        <w:t>）投标人自</w:t>
      </w:r>
      <w:r>
        <w:rPr>
          <w:rFonts w:ascii="宋体" w:hAnsi="宋体" w:eastAsia="宋体" w:cs="宋体"/>
          <w:sz w:val="21"/>
          <w:szCs w:val="21"/>
          <w:lang w:eastAsia="zh-CN"/>
        </w:rPr>
        <w:t>2022</w:t>
      </w:r>
      <w:r>
        <w:rPr>
          <w:rFonts w:hint="eastAsia" w:ascii="宋体" w:hAnsi="宋体" w:eastAsia="宋体" w:cs="宋体"/>
          <w:sz w:val="21"/>
          <w:szCs w:val="21"/>
          <w:lang w:eastAsia="zh-CN"/>
        </w:rPr>
        <w:t>年</w:t>
      </w:r>
      <w:r>
        <w:rPr>
          <w:rFonts w:ascii="宋体" w:hAnsi="宋体" w:eastAsia="宋体" w:cs="宋体"/>
          <w:sz w:val="21"/>
          <w:szCs w:val="21"/>
          <w:lang w:eastAsia="zh-CN"/>
        </w:rPr>
        <w:t>1</w:t>
      </w:r>
      <w:r>
        <w:rPr>
          <w:rFonts w:hint="eastAsia" w:ascii="宋体" w:hAnsi="宋体" w:eastAsia="宋体" w:cs="宋体"/>
          <w:sz w:val="21"/>
          <w:szCs w:val="21"/>
          <w:lang w:eastAsia="zh-CN"/>
        </w:rPr>
        <w:t>月</w:t>
      </w:r>
      <w:r>
        <w:rPr>
          <w:rFonts w:ascii="宋体" w:hAnsi="宋体" w:eastAsia="宋体" w:cs="宋体"/>
          <w:sz w:val="21"/>
          <w:szCs w:val="21"/>
          <w:lang w:eastAsia="zh-CN"/>
        </w:rPr>
        <w:t>1</w:t>
      </w:r>
      <w:r>
        <w:rPr>
          <w:rFonts w:hint="eastAsia" w:ascii="宋体" w:hAnsi="宋体" w:eastAsia="宋体" w:cs="宋体"/>
          <w:sz w:val="21"/>
          <w:szCs w:val="21"/>
          <w:lang w:eastAsia="zh-CN"/>
        </w:rPr>
        <w:t>日至今未被依法暂停或者取消投标资格；未被责令停产停业、暂扣或者吊销许可证、暂扣或者吊销执照；未进入清算程序或被宣告破产或其他丧失履约能力的情形；</w:t>
      </w:r>
    </w:p>
    <w:p w14:paraId="355AD7D9">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2</w:t>
      </w:r>
      <w:r>
        <w:rPr>
          <w:rFonts w:hint="eastAsia" w:ascii="宋体" w:hAnsi="宋体" w:eastAsia="宋体" w:cs="宋体"/>
          <w:sz w:val="21"/>
          <w:szCs w:val="21"/>
          <w:lang w:eastAsia="zh-CN"/>
        </w:rPr>
        <w:t>）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在评标时将查询结果提交评标委员会，查询结果包含投标人曾用名。</w:t>
      </w:r>
    </w:p>
    <w:p w14:paraId="608195CA">
      <w:pPr>
        <w:widowControl/>
        <w:spacing w:line="360" w:lineRule="auto"/>
        <w:ind w:firstLine="420" w:firstLineChars="200"/>
        <w:rPr>
          <w:rFonts w:hint="eastAsia" w:ascii="宋体" w:hAnsi="宋体" w:eastAsia="宋体" w:cs="宋体"/>
          <w:b/>
          <w:bCs/>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3</w:t>
      </w:r>
      <w:r>
        <w:rPr>
          <w:rFonts w:hint="eastAsia" w:ascii="宋体" w:hAnsi="宋体" w:eastAsia="宋体" w:cs="宋体"/>
          <w:sz w:val="21"/>
          <w:szCs w:val="21"/>
          <w:lang w:eastAsia="zh-CN"/>
        </w:rPr>
        <w:t>）投标人在《国家企业信用信息公示系统》上未被列入严重违法失信名单（黑名单）信息；未被《信用中国》列入严重失信主体名单、重大税收违法失信主体。</w:t>
      </w:r>
      <w:r>
        <w:rPr>
          <w:rFonts w:hint="eastAsia" w:ascii="宋体" w:hAnsi="宋体" w:eastAsia="宋体" w:cs="宋体"/>
          <w:b/>
          <w:bCs/>
          <w:sz w:val="21"/>
          <w:szCs w:val="21"/>
          <w:lang w:eastAsia="zh-CN"/>
        </w:rPr>
        <w:t>在评标时，招标代理机构将对</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lang w:eastAsia="zh-CN"/>
        </w:rPr>
        <w:t>人的信用情况在《国家企业信用信息公示系统》和《信用中国》上进行查询，并将查询结果提供给</w:t>
      </w:r>
      <w:r>
        <w:rPr>
          <w:rFonts w:hint="eastAsia" w:ascii="宋体" w:hAnsi="宋体" w:eastAsia="宋体" w:cs="宋体"/>
          <w:b/>
          <w:bCs/>
          <w:sz w:val="21"/>
          <w:szCs w:val="21"/>
          <w:lang w:val="en-US" w:eastAsia="zh-CN"/>
        </w:rPr>
        <w:t>评标委员会</w:t>
      </w:r>
      <w:r>
        <w:rPr>
          <w:rFonts w:hint="eastAsia" w:ascii="宋体" w:hAnsi="宋体" w:eastAsia="宋体" w:cs="宋体"/>
          <w:b/>
          <w:bCs/>
          <w:sz w:val="21"/>
          <w:szCs w:val="21"/>
          <w:lang w:eastAsia="zh-CN"/>
        </w:rPr>
        <w:t>评审。</w:t>
      </w:r>
    </w:p>
    <w:p w14:paraId="5AA29269">
      <w:pPr>
        <w:widowControl/>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4</w:t>
      </w:r>
      <w:r>
        <w:rPr>
          <w:rFonts w:hint="eastAsia" w:ascii="宋体" w:hAnsi="宋体" w:eastAsia="宋体" w:cs="宋体"/>
          <w:sz w:val="21"/>
          <w:szCs w:val="21"/>
          <w:lang w:eastAsia="zh-CN"/>
        </w:rPr>
        <w:t>）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w:t>
      </w:r>
      <w:r>
        <w:rPr>
          <w:rFonts w:ascii="宋体" w:hAnsi="宋体" w:eastAsia="宋体" w:cs="宋体"/>
          <w:sz w:val="21"/>
          <w:szCs w:val="21"/>
          <w:lang w:eastAsia="zh-CN"/>
        </w:rPr>
        <w:t xml:space="preserve"> </w:t>
      </w:r>
    </w:p>
    <w:p w14:paraId="5596A032">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本项目不允许联合体投标。</w:t>
      </w:r>
    </w:p>
    <w:p w14:paraId="1E9B52FF">
      <w:pPr>
        <w:pStyle w:val="2"/>
        <w:rPr>
          <w:rFonts w:hint="eastAsia" w:ascii="宋体" w:hAnsi="宋体" w:eastAsia="宋体" w:cs="微软雅黑"/>
          <w:b/>
          <w:bCs/>
          <w:snapToGrid w:val="0"/>
          <w:spacing w:val="-1"/>
          <w:sz w:val="21"/>
          <w:szCs w:val="21"/>
          <w:lang w:eastAsia="zh-CN"/>
        </w:rPr>
      </w:pPr>
      <w:bookmarkStart w:id="3" w:name="_Toc14215"/>
      <w:r>
        <w:rPr>
          <w:rFonts w:ascii="宋体" w:hAnsi="宋体" w:eastAsia="宋体" w:cs="微软雅黑"/>
          <w:b/>
          <w:bCs/>
          <w:snapToGrid w:val="0"/>
          <w:spacing w:val="-1"/>
          <w:sz w:val="21"/>
          <w:szCs w:val="21"/>
          <w:lang w:eastAsia="zh-CN"/>
        </w:rPr>
        <w:t>四、招标文件的获取</w:t>
      </w:r>
      <w:bookmarkEnd w:id="3"/>
    </w:p>
    <w:p w14:paraId="204445C0">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获取时间：2025年</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28</w:t>
      </w:r>
      <w:r>
        <w:rPr>
          <w:rFonts w:hint="eastAsia" w:ascii="宋体" w:hAnsi="宋体" w:eastAsia="宋体" w:cs="宋体"/>
          <w:sz w:val="21"/>
          <w:szCs w:val="21"/>
          <w:lang w:eastAsia="zh-CN"/>
        </w:rPr>
        <w:t>日</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时00分00秒---2025年</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05</w:t>
      </w:r>
      <w:r>
        <w:rPr>
          <w:rFonts w:hint="eastAsia" w:ascii="宋体" w:hAnsi="宋体" w:eastAsia="宋体" w:cs="宋体"/>
          <w:sz w:val="21"/>
          <w:szCs w:val="21"/>
          <w:lang w:eastAsia="zh-CN"/>
        </w:rPr>
        <w:t>日</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时00分00秒。</w:t>
      </w:r>
    </w:p>
    <w:p w14:paraId="3E0C70F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获取方法：本项目为全流程电子化招投标项目，招标文件获取方式：1、登录中烟电子采购平台（</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"https://cgjy.tobacco.com.cn/"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https://cgjy.tobacco.com.cn/</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招标文件每套售价300.00元，售后不退。（招标文件获取及文件费支付的相关要求详见七、其他公告内容。付款后，请在招标文件获取截止时间前，登录“电子采购平台”提交文件费支付凭证）</w:t>
      </w:r>
    </w:p>
    <w:p w14:paraId="1D1F9C08">
      <w:pPr>
        <w:pStyle w:val="2"/>
        <w:rPr>
          <w:rFonts w:hint="eastAsia" w:ascii="宋体" w:hAnsi="宋体" w:eastAsia="宋体" w:cs="微软雅黑"/>
          <w:b/>
          <w:bCs/>
          <w:snapToGrid w:val="0"/>
          <w:spacing w:val="-1"/>
          <w:sz w:val="21"/>
          <w:szCs w:val="21"/>
          <w:lang w:eastAsia="zh-CN"/>
        </w:rPr>
      </w:pPr>
      <w:bookmarkStart w:id="4" w:name="_Toc26475"/>
      <w:r>
        <w:rPr>
          <w:rFonts w:ascii="宋体" w:hAnsi="宋体" w:eastAsia="宋体" w:cs="微软雅黑"/>
          <w:b/>
          <w:bCs/>
          <w:snapToGrid w:val="0"/>
          <w:spacing w:val="-1"/>
          <w:sz w:val="21"/>
          <w:szCs w:val="21"/>
          <w:lang w:eastAsia="zh-CN"/>
        </w:rPr>
        <w:t>五、投标文件的递交</w:t>
      </w:r>
      <w:bookmarkEnd w:id="4"/>
    </w:p>
    <w:p w14:paraId="4E723396">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递交截止时间：2025年</w:t>
      </w:r>
      <w:r>
        <w:rPr>
          <w:rFonts w:hint="eastAsia" w:ascii="宋体" w:hAnsi="宋体" w:eastAsia="宋体" w:cs="宋体"/>
          <w:sz w:val="21"/>
          <w:szCs w:val="21"/>
          <w:lang w:val="en-US" w:eastAsia="zh-CN"/>
        </w:rPr>
        <w:t>12</w:t>
      </w:r>
      <w:r>
        <w:rPr>
          <w:rFonts w:ascii="宋体" w:hAnsi="宋体" w:eastAsia="宋体" w:cs="宋体"/>
          <w:sz w:val="21"/>
          <w:szCs w:val="21"/>
          <w:lang w:eastAsia="zh-CN"/>
        </w:rPr>
        <w:t>月</w:t>
      </w:r>
      <w:r>
        <w:rPr>
          <w:rFonts w:hint="eastAsia" w:ascii="宋体" w:hAnsi="宋体" w:eastAsia="宋体" w:cs="宋体"/>
          <w:sz w:val="21"/>
          <w:szCs w:val="21"/>
          <w:lang w:val="en-US" w:eastAsia="zh-CN"/>
        </w:rPr>
        <w:t>19</w:t>
      </w:r>
      <w:r>
        <w:rPr>
          <w:rFonts w:ascii="宋体" w:hAnsi="宋体" w:eastAsia="宋体" w:cs="宋体"/>
          <w:sz w:val="21"/>
          <w:szCs w:val="21"/>
          <w:lang w:eastAsia="zh-CN"/>
        </w:rPr>
        <w:t>日</w:t>
      </w:r>
      <w:r>
        <w:rPr>
          <w:rFonts w:hint="eastAsia" w:ascii="宋体" w:hAnsi="宋体" w:eastAsia="宋体" w:cs="宋体"/>
          <w:sz w:val="21"/>
          <w:szCs w:val="21"/>
          <w:lang w:val="en-US" w:eastAsia="zh-CN"/>
        </w:rPr>
        <w:t>09</w:t>
      </w:r>
      <w:r>
        <w:rPr>
          <w:rFonts w:ascii="宋体" w:hAnsi="宋体" w:eastAsia="宋体" w:cs="宋体"/>
          <w:sz w:val="21"/>
          <w:szCs w:val="21"/>
          <w:lang w:eastAsia="zh-CN"/>
        </w:rPr>
        <w:t>时</w:t>
      </w:r>
      <w:r>
        <w:rPr>
          <w:rFonts w:hint="eastAsia" w:ascii="宋体" w:hAnsi="宋体" w:eastAsia="宋体" w:cs="宋体"/>
          <w:sz w:val="21"/>
          <w:szCs w:val="21"/>
          <w:lang w:val="en-US" w:eastAsia="zh-CN"/>
        </w:rPr>
        <w:t>30</w:t>
      </w:r>
      <w:r>
        <w:rPr>
          <w:rFonts w:ascii="宋体" w:hAnsi="宋体" w:eastAsia="宋体" w:cs="宋体"/>
          <w:sz w:val="21"/>
          <w:szCs w:val="21"/>
          <w:lang w:eastAsia="zh-CN"/>
        </w:rPr>
        <w:t>分00秒</w:t>
      </w:r>
    </w:p>
    <w:p w14:paraId="0E3F102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r>
        <w:rPr>
          <w:rFonts w:ascii="宋体" w:hAnsi="宋体" w:eastAsia="宋体" w:cs="宋体"/>
          <w:sz w:val="21"/>
          <w:szCs w:val="21"/>
          <w:lang w:eastAsia="zh-CN"/>
        </w:rPr>
        <w:t>。</w:t>
      </w:r>
    </w:p>
    <w:p w14:paraId="5FC0C147">
      <w:pPr>
        <w:pStyle w:val="2"/>
        <w:rPr>
          <w:rFonts w:hint="eastAsia" w:ascii="宋体" w:hAnsi="宋体" w:eastAsia="宋体" w:cs="微软雅黑"/>
          <w:b/>
          <w:bCs/>
          <w:snapToGrid w:val="0"/>
          <w:spacing w:val="-1"/>
          <w:sz w:val="21"/>
          <w:szCs w:val="21"/>
          <w:lang w:eastAsia="zh-CN"/>
        </w:rPr>
      </w:pPr>
      <w:bookmarkStart w:id="5" w:name="_Toc31352"/>
      <w:r>
        <w:rPr>
          <w:rFonts w:ascii="宋体" w:hAnsi="宋体" w:eastAsia="宋体" w:cs="微软雅黑"/>
          <w:b/>
          <w:bCs/>
          <w:snapToGrid w:val="0"/>
          <w:spacing w:val="-1"/>
          <w:sz w:val="21"/>
          <w:szCs w:val="21"/>
          <w:lang w:eastAsia="zh-CN"/>
        </w:rPr>
        <w:t>六、开标时间及地点</w:t>
      </w:r>
      <w:bookmarkEnd w:id="5"/>
    </w:p>
    <w:p w14:paraId="0F84E73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开标时间：2025年</w:t>
      </w:r>
      <w:r>
        <w:rPr>
          <w:rFonts w:hint="eastAsia" w:ascii="宋体" w:hAnsi="宋体" w:eastAsia="宋体" w:cs="宋体"/>
          <w:sz w:val="21"/>
          <w:szCs w:val="21"/>
          <w:lang w:val="en-US" w:eastAsia="zh-CN"/>
        </w:rPr>
        <w:t>12</w:t>
      </w:r>
      <w:r>
        <w:rPr>
          <w:rFonts w:ascii="宋体" w:hAnsi="宋体" w:eastAsia="宋体" w:cs="宋体"/>
          <w:sz w:val="21"/>
          <w:szCs w:val="21"/>
          <w:lang w:eastAsia="zh-CN"/>
        </w:rPr>
        <w:t>月</w:t>
      </w:r>
      <w:r>
        <w:rPr>
          <w:rFonts w:hint="eastAsia" w:ascii="宋体" w:hAnsi="宋体" w:eastAsia="宋体" w:cs="宋体"/>
          <w:sz w:val="21"/>
          <w:szCs w:val="21"/>
          <w:lang w:val="en-US" w:eastAsia="zh-CN"/>
        </w:rPr>
        <w:t>19</w:t>
      </w:r>
      <w:r>
        <w:rPr>
          <w:rFonts w:ascii="宋体" w:hAnsi="宋体" w:eastAsia="宋体" w:cs="宋体"/>
          <w:sz w:val="21"/>
          <w:szCs w:val="21"/>
          <w:lang w:eastAsia="zh-CN"/>
        </w:rPr>
        <w:t>日</w:t>
      </w:r>
      <w:r>
        <w:rPr>
          <w:rFonts w:hint="eastAsia" w:ascii="宋体" w:hAnsi="宋体" w:eastAsia="宋体" w:cs="宋体"/>
          <w:sz w:val="21"/>
          <w:szCs w:val="21"/>
          <w:lang w:val="en-US" w:eastAsia="zh-CN"/>
        </w:rPr>
        <w:t>09</w:t>
      </w:r>
      <w:r>
        <w:rPr>
          <w:rFonts w:ascii="宋体" w:hAnsi="宋体" w:eastAsia="宋体" w:cs="宋体"/>
          <w:sz w:val="21"/>
          <w:szCs w:val="21"/>
          <w:lang w:eastAsia="zh-CN"/>
        </w:rPr>
        <w:t>时</w:t>
      </w:r>
      <w:r>
        <w:rPr>
          <w:rFonts w:hint="eastAsia" w:ascii="宋体" w:hAnsi="宋体" w:eastAsia="宋体" w:cs="宋体"/>
          <w:sz w:val="21"/>
          <w:szCs w:val="21"/>
          <w:lang w:val="en-US" w:eastAsia="zh-CN"/>
        </w:rPr>
        <w:t>30</w:t>
      </w:r>
      <w:r>
        <w:rPr>
          <w:rFonts w:ascii="宋体" w:hAnsi="宋体" w:eastAsia="宋体" w:cs="宋体"/>
          <w:sz w:val="21"/>
          <w:szCs w:val="21"/>
          <w:lang w:eastAsia="zh-CN"/>
        </w:rPr>
        <w:t>分00秒</w:t>
      </w:r>
    </w:p>
    <w:p w14:paraId="38A1A014">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r>
        <w:rPr>
          <w:rFonts w:hint="eastAsia" w:ascii="宋体" w:hAnsi="宋体" w:eastAsia="宋体" w:cs="宋体"/>
          <w:sz w:val="21"/>
          <w:szCs w:val="21"/>
          <w:lang w:val="en-US" w:eastAsia="zh-CN"/>
        </w:rPr>
        <w:t>线下开标地点：</w:t>
      </w:r>
      <w:r>
        <w:rPr>
          <w:rFonts w:hint="eastAsia" w:ascii="宋体" w:hAnsi="宋体" w:eastAsia="宋体" w:cs="宋体"/>
          <w:sz w:val="21"/>
          <w:szCs w:val="21"/>
          <w:lang w:eastAsia="zh-CN"/>
        </w:rPr>
        <w:t>中招国际招标有限公司（</w:t>
      </w:r>
      <w:r>
        <w:rPr>
          <w:rFonts w:hint="eastAsia" w:ascii="宋体" w:hAnsi="宋体" w:eastAsia="宋体" w:cs="宋体"/>
          <w:sz w:val="21"/>
          <w:szCs w:val="21"/>
          <w:lang w:eastAsia="zh-CN" w:bidi="en-US"/>
        </w:rPr>
        <w:t>云南省昆明市五华区科高路金泰国际一期</w:t>
      </w:r>
      <w:r>
        <w:rPr>
          <w:rFonts w:ascii="宋体" w:hAnsi="宋体" w:eastAsia="宋体" w:cs="宋体"/>
          <w:sz w:val="21"/>
          <w:szCs w:val="21"/>
          <w:lang w:eastAsia="zh-CN" w:bidi="en-US"/>
        </w:rPr>
        <w:t>9</w:t>
      </w:r>
      <w:r>
        <w:rPr>
          <w:rFonts w:hint="eastAsia" w:ascii="宋体" w:hAnsi="宋体" w:eastAsia="宋体" w:cs="宋体"/>
          <w:sz w:val="21"/>
          <w:szCs w:val="21"/>
          <w:lang w:eastAsia="zh-CN" w:bidi="en-US"/>
        </w:rPr>
        <w:t>栋</w:t>
      </w:r>
      <w:r>
        <w:rPr>
          <w:rFonts w:ascii="宋体" w:hAnsi="宋体" w:eastAsia="宋体" w:cs="宋体"/>
          <w:sz w:val="21"/>
          <w:szCs w:val="21"/>
          <w:lang w:eastAsia="zh-CN" w:bidi="en-US"/>
        </w:rPr>
        <w:t>5</w:t>
      </w:r>
      <w:r>
        <w:rPr>
          <w:rFonts w:hint="eastAsia" w:ascii="宋体" w:hAnsi="宋体" w:eastAsia="宋体" w:cs="宋体"/>
          <w:sz w:val="21"/>
          <w:szCs w:val="21"/>
          <w:lang w:eastAsia="zh-CN" w:bidi="en-US"/>
        </w:rPr>
        <w:t>楼</w:t>
      </w:r>
      <w:r>
        <w:rPr>
          <w:rFonts w:hint="eastAsia" w:ascii="宋体" w:hAnsi="宋体" w:eastAsia="宋体" w:cs="宋体"/>
          <w:sz w:val="21"/>
          <w:szCs w:val="21"/>
          <w:lang w:eastAsia="zh-CN"/>
        </w:rPr>
        <w:t>）</w:t>
      </w:r>
      <w:r>
        <w:rPr>
          <w:rFonts w:ascii="宋体" w:hAnsi="宋体" w:eastAsia="宋体" w:cs="宋体"/>
          <w:sz w:val="21"/>
          <w:szCs w:val="21"/>
          <w:lang w:eastAsia="zh-CN"/>
        </w:rPr>
        <w:t>。</w:t>
      </w:r>
    </w:p>
    <w:p w14:paraId="7C938547">
      <w:pPr>
        <w:pStyle w:val="2"/>
        <w:rPr>
          <w:rFonts w:hint="eastAsia" w:ascii="宋体" w:hAnsi="宋体" w:eastAsia="宋体" w:cs="微软雅黑"/>
          <w:b/>
          <w:bCs/>
          <w:snapToGrid w:val="0"/>
          <w:spacing w:val="-1"/>
          <w:sz w:val="21"/>
          <w:szCs w:val="21"/>
          <w:lang w:eastAsia="zh-CN"/>
        </w:rPr>
      </w:pPr>
      <w:bookmarkStart w:id="6" w:name="_Toc5272"/>
      <w:r>
        <w:rPr>
          <w:rFonts w:ascii="宋体" w:hAnsi="宋体" w:eastAsia="宋体" w:cs="微软雅黑"/>
          <w:b/>
          <w:bCs/>
          <w:snapToGrid w:val="0"/>
          <w:spacing w:val="-1"/>
          <w:sz w:val="21"/>
          <w:szCs w:val="21"/>
          <w:lang w:eastAsia="zh-CN"/>
        </w:rPr>
        <w:t>七、其他公告内容</w:t>
      </w:r>
      <w:bookmarkEnd w:id="6"/>
    </w:p>
    <w:p w14:paraId="4022D7A7">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7.1项目概况与招标范围</w:t>
      </w:r>
    </w:p>
    <w:p w14:paraId="1F82C8E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7.1.1招标内容：新材料公司2025年香精香料样品间配套物资采购，包含</w:t>
      </w:r>
      <w:r>
        <w:rPr>
          <w:rFonts w:hint="eastAsia" w:ascii="宋体" w:hAnsi="宋体" w:eastAsia="宋体" w:cs="宋体"/>
          <w:sz w:val="21"/>
          <w:szCs w:val="21"/>
          <w:highlight w:val="none"/>
          <w:lang w:val="en-US" w:eastAsia="zh-CN"/>
        </w:rPr>
        <w:t>70组香精香料样品间存储货架、85组香精香料样品间定制样品柜和10组香精香料样品间样品低温冷藏柜</w:t>
      </w:r>
      <w:r>
        <w:rPr>
          <w:rFonts w:hint="eastAsia" w:ascii="宋体" w:hAnsi="宋体" w:eastAsia="宋体" w:cs="宋体"/>
          <w:sz w:val="21"/>
          <w:szCs w:val="21"/>
          <w:highlight w:val="none"/>
          <w:lang w:eastAsia="zh-CN"/>
        </w:rPr>
        <w:t>（具体详见招标文件《第四章 服务要求》）</w:t>
      </w:r>
      <w:r>
        <w:rPr>
          <w:rFonts w:ascii="宋体" w:hAnsi="宋体" w:eastAsia="宋体" w:cs="宋体"/>
          <w:sz w:val="21"/>
          <w:szCs w:val="21"/>
          <w:highlight w:val="none"/>
          <w:lang w:eastAsia="zh-CN"/>
        </w:rPr>
        <w:t>。</w:t>
      </w:r>
    </w:p>
    <w:p w14:paraId="0E7DB04B">
      <w:pPr>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7.1.2 </w:t>
      </w:r>
      <w:r>
        <w:rPr>
          <w:rFonts w:hint="eastAsia" w:ascii="宋体" w:hAnsi="宋体" w:eastAsia="宋体" w:cs="宋体"/>
          <w:sz w:val="21"/>
          <w:szCs w:val="21"/>
          <w:highlight w:val="none"/>
          <w:lang w:val="en-US" w:eastAsia="zh-CN"/>
        </w:rPr>
        <w:t>交货时间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自合同签订之日起30个日历天内完成供货</w:t>
      </w:r>
      <w:r>
        <w:rPr>
          <w:rFonts w:hint="eastAsia" w:ascii="宋体" w:hAnsi="宋体" w:eastAsia="宋体" w:cs="宋体"/>
          <w:sz w:val="21"/>
          <w:szCs w:val="21"/>
          <w:highlight w:val="none"/>
          <w:lang w:eastAsia="zh-CN"/>
        </w:rPr>
        <w:t>。</w:t>
      </w:r>
    </w:p>
    <w:p w14:paraId="5EDFAC20">
      <w:pPr>
        <w:widowControl/>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7.1.3 质量要求：符合现行国家、行业规范及标准，满足招标人及招标文件的要求。</w:t>
      </w:r>
    </w:p>
    <w:p w14:paraId="43CC262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7.1.4 </w:t>
      </w:r>
      <w:r>
        <w:rPr>
          <w:rFonts w:hint="eastAsia" w:ascii="宋体" w:hAnsi="宋体" w:eastAsia="宋体" w:cs="宋体"/>
          <w:sz w:val="21"/>
          <w:szCs w:val="21"/>
          <w:highlight w:val="none"/>
          <w:lang w:val="en-US" w:eastAsia="zh-CN"/>
        </w:rPr>
        <w:t>交货</w:t>
      </w:r>
      <w:r>
        <w:rPr>
          <w:rFonts w:hint="eastAsia" w:ascii="宋体" w:hAnsi="宋体" w:eastAsia="宋体" w:cs="宋体"/>
          <w:sz w:val="21"/>
          <w:szCs w:val="21"/>
          <w:highlight w:val="none"/>
          <w:lang w:eastAsia="zh-CN"/>
        </w:rPr>
        <w:t>地点：</w:t>
      </w:r>
      <w:r>
        <w:rPr>
          <w:rFonts w:hint="eastAsia" w:ascii="宋体" w:hAnsi="宋体" w:eastAsia="宋体" w:cs="宋体"/>
          <w:sz w:val="21"/>
          <w:szCs w:val="21"/>
          <w:highlight w:val="none"/>
          <w:lang w:val="en-US" w:eastAsia="zh-CN"/>
        </w:rPr>
        <w:t>招标人指定地点</w:t>
      </w:r>
      <w:r>
        <w:rPr>
          <w:rFonts w:hint="eastAsia" w:ascii="宋体" w:hAnsi="宋体" w:eastAsia="宋体" w:cs="宋体"/>
          <w:sz w:val="21"/>
          <w:szCs w:val="21"/>
          <w:highlight w:val="none"/>
          <w:lang w:eastAsia="zh-CN"/>
        </w:rPr>
        <w:t>。</w:t>
      </w:r>
    </w:p>
    <w:p w14:paraId="15AB3968">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7.2资格审查方式：资格后审。</w:t>
      </w:r>
    </w:p>
    <w:p w14:paraId="2F1B699F">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7.3招标文件获取及文件费支付的相关要求：</w:t>
      </w:r>
    </w:p>
    <w:p w14:paraId="3AE5242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文件费300元</w:t>
      </w:r>
      <w:r>
        <w:rPr>
          <w:rFonts w:ascii="宋体" w:hAnsi="宋体" w:eastAsia="宋体" w:cs="宋体"/>
          <w:sz w:val="21"/>
          <w:szCs w:val="21"/>
          <w:lang w:eastAsia="zh-CN"/>
        </w:rPr>
        <w:t>/</w:t>
      </w:r>
      <w:r>
        <w:rPr>
          <w:rFonts w:hint="eastAsia" w:ascii="宋体" w:hAnsi="宋体" w:eastAsia="宋体" w:cs="宋体"/>
          <w:sz w:val="21"/>
          <w:szCs w:val="21"/>
          <w:lang w:eastAsia="zh-CN"/>
        </w:rPr>
        <w:t>项目，支付至如下账户：</w:t>
      </w:r>
    </w:p>
    <w:p w14:paraId="5457887B">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开户银行</w:t>
      </w:r>
      <w:r>
        <w:rPr>
          <w:rFonts w:ascii="宋体" w:hAnsi="宋体" w:eastAsia="宋体" w:cs="宋体"/>
          <w:sz w:val="21"/>
          <w:szCs w:val="21"/>
          <w:lang w:eastAsia="zh-CN"/>
        </w:rPr>
        <w:t>:</w:t>
      </w:r>
      <w:r>
        <w:rPr>
          <w:rFonts w:hint="eastAsia" w:ascii="宋体" w:hAnsi="宋体" w:eastAsia="宋体" w:cs="宋体"/>
          <w:sz w:val="21"/>
          <w:szCs w:val="21"/>
          <w:lang w:eastAsia="zh-CN"/>
        </w:rPr>
        <w:t xml:space="preserve"> 中国工商银行昆明花园支行</w:t>
      </w:r>
    </w:p>
    <w:p w14:paraId="75564D1B">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开户户名</w:t>
      </w:r>
      <w:r>
        <w:rPr>
          <w:rFonts w:ascii="宋体" w:hAnsi="宋体" w:eastAsia="宋体" w:cs="宋体"/>
          <w:sz w:val="21"/>
          <w:szCs w:val="21"/>
          <w:lang w:eastAsia="zh-CN"/>
        </w:rPr>
        <w:t xml:space="preserve">: </w:t>
      </w:r>
      <w:r>
        <w:rPr>
          <w:rFonts w:hint="eastAsia" w:ascii="宋体" w:hAnsi="宋体" w:eastAsia="宋体" w:cs="宋体"/>
          <w:sz w:val="21"/>
          <w:szCs w:val="21"/>
          <w:lang w:eastAsia="zh-CN"/>
        </w:rPr>
        <w:t>中招国际招标有限公司云南分公司</w:t>
      </w:r>
    </w:p>
    <w:p w14:paraId="72778564">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开户账户</w:t>
      </w:r>
      <w:r>
        <w:rPr>
          <w:rFonts w:ascii="宋体" w:hAnsi="宋体" w:eastAsia="宋体" w:cs="宋体"/>
          <w:sz w:val="21"/>
          <w:szCs w:val="21"/>
          <w:lang w:eastAsia="zh-CN"/>
        </w:rPr>
        <w:t>: 2502124119024521401</w:t>
      </w:r>
    </w:p>
    <w:p w14:paraId="1A9CED99">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备注：汇款凭证的用途栏或空白处应注明“XX公司</w:t>
      </w:r>
      <w:r>
        <w:rPr>
          <w:rFonts w:hint="eastAsia" w:ascii="宋体" w:hAnsi="宋体" w:eastAsia="宋体" w:cs="宋体"/>
          <w:b/>
          <w:bCs/>
          <w:sz w:val="21"/>
          <w:szCs w:val="21"/>
          <w:lang w:val="en-US" w:eastAsia="zh-CN"/>
        </w:rPr>
        <w:t>XXX项目</w:t>
      </w:r>
      <w:r>
        <w:rPr>
          <w:rFonts w:hint="eastAsia" w:ascii="宋体" w:hAnsi="宋体" w:eastAsia="宋体" w:cs="宋体"/>
          <w:b/>
          <w:bCs/>
          <w:sz w:val="21"/>
          <w:szCs w:val="21"/>
          <w:lang w:eastAsia="zh-CN"/>
        </w:rPr>
        <w:t>文件费”。</w:t>
      </w:r>
    </w:p>
    <w:p w14:paraId="20879700">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付款后，请在招标文件获取截止时间前，登录“电子采购平台”上传文件费支付凭证，并将如下材料发送至招标代理机构邮箱，待招标代理机构确认后即可下载招标文件：</w:t>
      </w:r>
    </w:p>
    <w:p w14:paraId="528C4D9B">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①营业执照（或其他类似的法定证明文件）原件扫描件；</w:t>
      </w:r>
    </w:p>
    <w:p w14:paraId="23026EF2">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②法定代表人身份证明书和法定代表人身份证原件扫描件；</w:t>
      </w:r>
    </w:p>
    <w:p w14:paraId="03B1A400">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③授权委托书和被授权人身份证原件扫描件（法定代表人办理则无须该项）；</w:t>
      </w:r>
    </w:p>
    <w:p w14:paraId="2643DF69">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④文件费开票信息（如需开具专票请在邮件中说明，未说明的默认开普票）。</w:t>
      </w:r>
    </w:p>
    <w:p w14:paraId="3B64096F">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备注：请在邮件中载明联系人、联系电话及电子邮箱，以便有问题时联系。</w:t>
      </w:r>
    </w:p>
    <w:p w14:paraId="1AD7060C">
      <w:pPr>
        <w:tabs>
          <w:tab w:val="left" w:pos="2412"/>
          <w:tab w:val="left" w:pos="2832"/>
          <w:tab w:val="left" w:pos="3472"/>
          <w:tab w:val="left" w:pos="6667"/>
          <w:tab w:val="left" w:pos="7270"/>
        </w:tabs>
        <w:spacing w:line="360" w:lineRule="auto"/>
        <w:ind w:firstLine="422" w:firstLineChars="20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7.4发布公告的媒介：</w:t>
      </w:r>
    </w:p>
    <w:p w14:paraId="228F8D99">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lang w:eastAsia="zh-CN"/>
        </w:rPr>
      </w:pPr>
      <w:r>
        <w:rPr>
          <w:rFonts w:hint="eastAsia" w:ascii="宋体" w:hAnsi="宋体" w:eastAsia="宋体" w:cs="宋体"/>
          <w:sz w:val="21"/>
          <w:szCs w:val="21"/>
          <w:lang w:eastAsia="zh-CN"/>
        </w:rPr>
        <w:t>招标公告在“中国招标投标公共服务平台”、“中国采购与招标网”、“中烟电子采购平台”、“云南中烟工业有限责任公司网站”上发布。招标人或招标代理机构对其他网站转载的公告概不负责。各投标人如对招标公告或招标文件有异议的，应该在招标公告或招标文件规定的时限内，向招标代理或招标人提出，逾期不予以受理。</w:t>
      </w:r>
    </w:p>
    <w:p w14:paraId="365F5B1D">
      <w:pPr>
        <w:pStyle w:val="2"/>
        <w:rPr>
          <w:rFonts w:hint="eastAsia" w:ascii="宋体" w:hAnsi="宋体" w:eastAsia="宋体" w:cs="微软雅黑"/>
          <w:b/>
          <w:bCs/>
          <w:snapToGrid w:val="0"/>
          <w:spacing w:val="-1"/>
          <w:sz w:val="21"/>
          <w:szCs w:val="21"/>
          <w:lang w:eastAsia="zh-CN"/>
        </w:rPr>
      </w:pPr>
      <w:bookmarkStart w:id="7" w:name="_Toc23055"/>
      <w:r>
        <w:rPr>
          <w:rFonts w:ascii="宋体" w:hAnsi="宋体" w:eastAsia="宋体" w:cs="微软雅黑"/>
          <w:b/>
          <w:bCs/>
          <w:snapToGrid w:val="0"/>
          <w:spacing w:val="-1"/>
          <w:sz w:val="21"/>
          <w:szCs w:val="21"/>
          <w:lang w:eastAsia="zh-CN"/>
        </w:rPr>
        <w:t>八、监督部门</w:t>
      </w:r>
      <w:bookmarkEnd w:id="7"/>
    </w:p>
    <w:p w14:paraId="354E2B1E">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highlight w:val="none"/>
          <w:lang w:eastAsia="zh-CN"/>
        </w:rPr>
      </w:pPr>
      <w:r>
        <w:rPr>
          <w:rFonts w:ascii="宋体" w:hAnsi="宋体" w:eastAsia="宋体" w:cs="宋体"/>
          <w:sz w:val="21"/>
          <w:szCs w:val="21"/>
          <w:highlight w:val="none"/>
          <w:lang w:eastAsia="zh-CN"/>
        </w:rPr>
        <w:t>本招标项目的监督部门为</w:t>
      </w:r>
      <w:r>
        <w:rPr>
          <w:rFonts w:hint="eastAsia" w:ascii="宋体" w:hAnsi="宋体" w:eastAsia="宋体" w:cs="宋体"/>
          <w:sz w:val="21"/>
          <w:szCs w:val="21"/>
          <w:highlight w:val="none"/>
          <w:lang w:eastAsia="zh-CN"/>
        </w:rPr>
        <w:t>云南中烟新材料科技有限公司</w:t>
      </w:r>
      <w:r>
        <w:rPr>
          <w:rFonts w:ascii="宋体" w:hAnsi="宋体" w:eastAsia="宋体" w:cs="宋体"/>
          <w:sz w:val="21"/>
          <w:szCs w:val="21"/>
          <w:highlight w:val="none"/>
          <w:lang w:eastAsia="zh-CN"/>
        </w:rPr>
        <w:t>。</w:t>
      </w:r>
    </w:p>
    <w:p w14:paraId="17CA8A33">
      <w:pPr>
        <w:pStyle w:val="2"/>
        <w:rPr>
          <w:rFonts w:hint="eastAsia" w:ascii="宋体" w:hAnsi="宋体" w:eastAsia="宋体" w:cs="微软雅黑"/>
          <w:b/>
          <w:bCs/>
          <w:snapToGrid w:val="0"/>
          <w:spacing w:val="-1"/>
          <w:sz w:val="21"/>
          <w:szCs w:val="21"/>
          <w:lang w:eastAsia="zh-CN"/>
        </w:rPr>
      </w:pPr>
      <w:bookmarkStart w:id="8" w:name="_Toc25872"/>
      <w:r>
        <w:rPr>
          <w:rFonts w:ascii="宋体" w:hAnsi="宋体" w:eastAsia="宋体" w:cs="微软雅黑"/>
          <w:b/>
          <w:bCs/>
          <w:snapToGrid w:val="0"/>
          <w:spacing w:val="-1"/>
          <w:sz w:val="21"/>
          <w:szCs w:val="21"/>
          <w:lang w:eastAsia="zh-CN"/>
        </w:rPr>
        <w:t>九、联系方式</w:t>
      </w:r>
      <w:bookmarkEnd w:id="8"/>
    </w:p>
    <w:p w14:paraId="40C9A735">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招标人：</w:t>
      </w:r>
      <w:r>
        <w:rPr>
          <w:rFonts w:hint="eastAsia" w:ascii="宋体" w:hAnsi="宋体" w:eastAsia="宋体" w:cs="宋体"/>
          <w:sz w:val="21"/>
          <w:szCs w:val="21"/>
          <w:lang w:eastAsia="zh-CN"/>
        </w:rPr>
        <w:t>云南中烟新材料科技有限公司</w:t>
      </w:r>
    </w:p>
    <w:p w14:paraId="61FDF1DF">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地址：</w:t>
      </w:r>
      <w:r>
        <w:rPr>
          <w:rFonts w:hint="eastAsia" w:ascii="宋体" w:hAnsi="宋体" w:eastAsia="宋体" w:cs="宋体"/>
          <w:sz w:val="21"/>
          <w:szCs w:val="21"/>
          <w:lang w:eastAsia="zh-CN"/>
        </w:rPr>
        <w:t>昆明市高新区科医路</w:t>
      </w:r>
      <w:r>
        <w:rPr>
          <w:rFonts w:ascii="宋体" w:hAnsi="宋体" w:eastAsia="宋体" w:cs="宋体"/>
          <w:sz w:val="21"/>
          <w:szCs w:val="21"/>
          <w:lang w:eastAsia="zh-CN"/>
        </w:rPr>
        <w:t>41</w:t>
      </w:r>
      <w:r>
        <w:rPr>
          <w:rFonts w:hint="eastAsia" w:ascii="宋体" w:hAnsi="宋体" w:eastAsia="宋体" w:cs="宋体"/>
          <w:sz w:val="21"/>
          <w:szCs w:val="21"/>
          <w:lang w:eastAsia="zh-CN"/>
        </w:rPr>
        <w:t>号园区</w:t>
      </w:r>
    </w:p>
    <w:p w14:paraId="64C2D3CA">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联系人：</w:t>
      </w:r>
      <w:r>
        <w:rPr>
          <w:rFonts w:hint="eastAsia" w:ascii="宋体" w:hAnsi="宋体" w:eastAsia="宋体" w:cs="宋体"/>
          <w:sz w:val="21"/>
          <w:szCs w:val="21"/>
          <w:lang w:eastAsia="zh-CN"/>
        </w:rPr>
        <w:t>/</w:t>
      </w:r>
    </w:p>
    <w:p w14:paraId="262B205F">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电话：</w:t>
      </w:r>
      <w:r>
        <w:rPr>
          <w:rFonts w:hint="eastAsia" w:ascii="宋体" w:hAnsi="宋体" w:eastAsia="宋体" w:cs="宋体"/>
          <w:sz w:val="21"/>
          <w:szCs w:val="21"/>
          <w:lang w:eastAsia="zh-CN"/>
        </w:rPr>
        <w:t>/</w:t>
      </w:r>
    </w:p>
    <w:p w14:paraId="17055E32">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电子邮件：</w:t>
      </w:r>
      <w:r>
        <w:rPr>
          <w:rFonts w:hint="eastAsia" w:ascii="宋体" w:hAnsi="宋体" w:eastAsia="宋体" w:cs="宋体"/>
          <w:sz w:val="21"/>
          <w:szCs w:val="21"/>
          <w:lang w:eastAsia="zh-CN"/>
        </w:rPr>
        <w:t>/</w:t>
      </w:r>
    </w:p>
    <w:p w14:paraId="7702CF2D">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招标代理机构：</w:t>
      </w:r>
      <w:r>
        <w:rPr>
          <w:rFonts w:hint="eastAsia" w:ascii="宋体" w:hAnsi="宋体" w:eastAsia="宋体" w:cs="宋体"/>
          <w:sz w:val="21"/>
          <w:szCs w:val="21"/>
          <w:lang w:eastAsia="zh-CN"/>
        </w:rPr>
        <w:t>中招国际招标有限公司</w:t>
      </w:r>
    </w:p>
    <w:p w14:paraId="58F5D357">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云南分公司</w:t>
      </w:r>
      <w:r>
        <w:rPr>
          <w:rFonts w:ascii="宋体" w:hAnsi="宋体" w:eastAsia="宋体" w:cs="宋体"/>
          <w:sz w:val="21"/>
          <w:szCs w:val="21"/>
          <w:lang w:eastAsia="zh-CN"/>
        </w:rPr>
        <w:t>地址：</w:t>
      </w:r>
      <w:r>
        <w:rPr>
          <w:rFonts w:hint="eastAsia" w:ascii="宋体" w:hAnsi="宋体" w:eastAsia="宋体" w:cs="宋体"/>
          <w:sz w:val="21"/>
          <w:szCs w:val="21"/>
          <w:lang w:eastAsia="zh-CN" w:bidi="en-US"/>
        </w:rPr>
        <w:t>云南省昆明市五华区科高路金泰国际一期</w:t>
      </w:r>
      <w:r>
        <w:rPr>
          <w:rFonts w:ascii="宋体" w:hAnsi="宋体" w:eastAsia="宋体" w:cs="宋体"/>
          <w:sz w:val="21"/>
          <w:szCs w:val="21"/>
          <w:lang w:eastAsia="zh-CN" w:bidi="en-US"/>
        </w:rPr>
        <w:t>9</w:t>
      </w:r>
      <w:r>
        <w:rPr>
          <w:rFonts w:hint="eastAsia" w:ascii="宋体" w:hAnsi="宋体" w:eastAsia="宋体" w:cs="宋体"/>
          <w:sz w:val="21"/>
          <w:szCs w:val="21"/>
          <w:lang w:eastAsia="zh-CN" w:bidi="en-US"/>
        </w:rPr>
        <w:t>栋</w:t>
      </w:r>
      <w:r>
        <w:rPr>
          <w:rFonts w:ascii="宋体" w:hAnsi="宋体" w:eastAsia="宋体" w:cs="宋体"/>
          <w:sz w:val="21"/>
          <w:szCs w:val="21"/>
          <w:lang w:eastAsia="zh-CN" w:bidi="en-US"/>
        </w:rPr>
        <w:t>5</w:t>
      </w:r>
      <w:r>
        <w:rPr>
          <w:rFonts w:hint="eastAsia" w:ascii="宋体" w:hAnsi="宋体" w:eastAsia="宋体" w:cs="宋体"/>
          <w:sz w:val="21"/>
          <w:szCs w:val="21"/>
          <w:lang w:eastAsia="zh-CN" w:bidi="en-US"/>
        </w:rPr>
        <w:t>楼</w:t>
      </w:r>
    </w:p>
    <w:p w14:paraId="50CAF543">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联系人：</w:t>
      </w:r>
      <w:r>
        <w:rPr>
          <w:rFonts w:hint="eastAsia" w:ascii="宋体" w:hAnsi="宋体" w:eastAsia="宋体" w:cs="宋体"/>
          <w:sz w:val="21"/>
          <w:szCs w:val="21"/>
          <w:lang w:eastAsia="zh-CN"/>
        </w:rPr>
        <w:t>杜工、朱工、马工、黄工、朱工</w:t>
      </w:r>
    </w:p>
    <w:p w14:paraId="0D70C370">
      <w:pPr>
        <w:tabs>
          <w:tab w:val="left" w:pos="2412"/>
          <w:tab w:val="left" w:pos="2832"/>
          <w:tab w:val="left" w:pos="3472"/>
          <w:tab w:val="left" w:pos="6667"/>
          <w:tab w:val="left" w:pos="7270"/>
        </w:tabs>
        <w:spacing w:line="360" w:lineRule="auto"/>
        <w:ind w:firstLine="420" w:firstLineChars="200"/>
        <w:jc w:val="both"/>
        <w:rPr>
          <w:rFonts w:hint="eastAsia" w:ascii="宋体" w:hAnsi="宋体" w:eastAsia="宋体" w:cs="宋体"/>
          <w:sz w:val="21"/>
          <w:szCs w:val="21"/>
          <w:lang w:eastAsia="zh-CN"/>
        </w:rPr>
      </w:pPr>
      <w:r>
        <w:rPr>
          <w:rFonts w:ascii="宋体" w:hAnsi="宋体" w:eastAsia="宋体" w:cs="宋体"/>
          <w:sz w:val="21"/>
          <w:szCs w:val="21"/>
          <w:lang w:eastAsia="zh-CN"/>
        </w:rPr>
        <w:t>电话：</w:t>
      </w:r>
      <w:r>
        <w:rPr>
          <w:rFonts w:hint="eastAsia" w:ascii="宋体" w:hAnsi="宋体" w:eastAsia="宋体" w:cs="宋体"/>
          <w:sz w:val="21"/>
          <w:szCs w:val="21"/>
          <w:lang w:eastAsia="zh-CN"/>
        </w:rPr>
        <w:t>0871-65159097、0871-65159210</w:t>
      </w:r>
    </w:p>
    <w:p w14:paraId="7FF13C7C">
      <w:pPr>
        <w:tabs>
          <w:tab w:val="left" w:pos="2412"/>
          <w:tab w:val="left" w:pos="2832"/>
          <w:tab w:val="left" w:pos="3472"/>
          <w:tab w:val="left" w:pos="6667"/>
          <w:tab w:val="left" w:pos="7270"/>
        </w:tabs>
        <w:spacing w:line="360" w:lineRule="auto"/>
        <w:ind w:firstLine="420" w:firstLineChars="200"/>
        <w:jc w:val="both"/>
      </w:pPr>
      <w:r>
        <w:rPr>
          <w:rFonts w:ascii="宋体" w:hAnsi="宋体" w:eastAsia="宋体" w:cs="宋体"/>
          <w:sz w:val="21"/>
          <w:szCs w:val="21"/>
          <w:lang w:eastAsia="zh-CN"/>
        </w:rPr>
        <w:t>电子邮件：</w:t>
      </w:r>
      <w:r>
        <w:rPr>
          <w:rFonts w:hint="eastAsia" w:ascii="宋体" w:hAnsi="宋体" w:eastAsia="宋体" w:cs="宋体"/>
          <w:sz w:val="21"/>
          <w:szCs w:val="21"/>
          <w:lang w:val="en-US" w:eastAsia="zh-CN"/>
        </w:rPr>
        <w:t>wangxi1</w:t>
      </w:r>
      <w:r>
        <w:rPr>
          <w:rFonts w:ascii="宋体" w:hAnsi="宋体" w:eastAsia="宋体" w:cs="宋体"/>
          <w:sz w:val="21"/>
          <w:szCs w:val="21"/>
          <w:lang w:eastAsia="zh-CN"/>
        </w:rPr>
        <w:t>@cntcitc.com</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B1780"/>
    <w:rsid w:val="233D3C32"/>
    <w:rsid w:val="3E6B1780"/>
    <w:rsid w:val="77D11456"/>
    <w:rsid w:val="7D3C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1"/>
    <w:pPr>
      <w:outlineLvl w:val="1"/>
    </w:pPr>
    <w:rPr>
      <w:rFonts w:ascii="Microsoft JhengHei" w:hAnsi="Microsoft JhengHei" w:eastAsia="Microsoft JhengHei"/>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2025-11-28T02:12:00Z</dcterms:created>
  <dc:creator>中招国际-王曦</dc:creator>
  <cp:lastModifiedBy>中招国际-王曦</cp:lastModifiedBy>
  <dcterms:modified xsi:type="dcterms:W3CDTF">2025-11-28T02:17:58Z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F2D97D649317495A8C768C2D5EF26B34_11</vt:lpwstr>
  </property>
  <property fmtid="{D5CDD505-2E9C-101B-9397-08002B2CF9AE}" pid="4" name="KSOTemplateDocerSaveRecord">
    <vt:lpwstr>eyJoZGlkIjoiMzEwNTM5NzYwMDRjMzkwZTVkZjY2ODkwMGIxNGU0OTUiLCJ1c2VySWQiOiI5NzcxNDQ4MzMifQ==</vt:lpwstr>
  </property>
</Properties>
</file>