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5C3E8">
      <w:pPr>
        <w:widowControl/>
        <w:spacing w:line="360" w:lineRule="auto"/>
        <w:jc w:val="center"/>
        <w:rPr>
          <w:rFonts w:asciiTheme="majorEastAsia" w:hAnsiTheme="majorEastAsia" w:eastAsiaTheme="majorEastAsia"/>
          <w:b/>
          <w:bCs/>
          <w:color w:val="auto"/>
          <w:sz w:val="21"/>
          <w:szCs w:val="21"/>
          <w:highlight w:val="none"/>
          <w:lang w:eastAsia="zh-CN"/>
        </w:rPr>
      </w:pPr>
      <w:bookmarkStart w:id="0" w:name="_Toc18868099"/>
      <w:r>
        <w:rPr>
          <w:rFonts w:hint="eastAsia" w:asciiTheme="majorEastAsia" w:hAnsiTheme="majorEastAsia" w:eastAsiaTheme="majorEastAsia"/>
          <w:b/>
          <w:bCs/>
          <w:color w:val="auto"/>
          <w:sz w:val="28"/>
          <w:szCs w:val="28"/>
          <w:highlight w:val="none"/>
          <w:lang w:eastAsia="zh-CN"/>
        </w:rPr>
        <w:t>云南中烟工业有限责任公司2025年烟用材料分批次采购项目（第八批）</w:t>
      </w:r>
      <w:r>
        <w:rPr>
          <w:rFonts w:hint="eastAsia" w:asciiTheme="majorEastAsia" w:hAnsiTheme="majorEastAsia" w:eastAsiaTheme="majorEastAsia"/>
          <w:b/>
          <w:bCs/>
          <w:color w:val="auto"/>
          <w:sz w:val="28"/>
          <w:szCs w:val="28"/>
          <w:highlight w:val="none"/>
          <w:lang w:val="en-US" w:eastAsia="zh-CN"/>
        </w:rPr>
        <w:t>-公开</w:t>
      </w:r>
      <w:r>
        <w:rPr>
          <w:rFonts w:asciiTheme="majorEastAsia" w:hAnsiTheme="majorEastAsia" w:eastAsiaTheme="majorEastAsia"/>
          <w:b/>
          <w:bCs/>
          <w:color w:val="auto"/>
          <w:sz w:val="28"/>
          <w:szCs w:val="28"/>
          <w:highlight w:val="none"/>
          <w:lang w:eastAsia="zh-CN"/>
        </w:rPr>
        <w:t>招标公告</w:t>
      </w:r>
      <w:bookmarkEnd w:id="0"/>
      <w:bookmarkStart w:id="1" w:name="_bookmark2"/>
      <w:bookmarkEnd w:id="1"/>
      <w:bookmarkStart w:id="6" w:name="_GoBack"/>
      <w:bookmarkEnd w:id="6"/>
    </w:p>
    <w:p w14:paraId="1CEC6FA0">
      <w:pPr>
        <w:spacing w:line="360" w:lineRule="auto"/>
        <w:ind w:firstLine="420" w:firstLineChars="200"/>
        <w:jc w:val="both"/>
        <w:rPr>
          <w:rFonts w:hint="default" w:ascii="宋体" w:hAnsi="宋体" w:eastAsia="宋体" w:cs="宋体"/>
          <w:b/>
          <w:bCs/>
          <w:sz w:val="21"/>
          <w:szCs w:val="21"/>
          <w:highlight w:val="none"/>
          <w:lang w:val="en-US" w:eastAsia="zh-CN"/>
        </w:rPr>
      </w:pPr>
      <w:r>
        <w:rPr>
          <w:rFonts w:hint="eastAsia" w:ascii="宋体" w:hAnsi="宋体" w:eastAsia="宋体" w:cs="宋体"/>
          <w:color w:val="000000"/>
          <w:kern w:val="2"/>
          <w:sz w:val="21"/>
          <w:szCs w:val="21"/>
          <w:highlight w:val="none"/>
          <w:lang w:eastAsia="zh-CN"/>
        </w:rPr>
        <w:t>招标项目所在地区：云南省</w:t>
      </w:r>
    </w:p>
    <w:p w14:paraId="34F5CA1D">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一、招标条件</w:t>
      </w:r>
    </w:p>
    <w:p w14:paraId="58816CD7">
      <w:pPr>
        <w:spacing w:line="360" w:lineRule="auto"/>
        <w:ind w:firstLine="420" w:firstLineChars="200"/>
        <w:rPr>
          <w:rFonts w:hint="eastAsia" w:cs="Times New Roman" w:asciiTheme="majorEastAsia" w:hAnsiTheme="majorEastAsia" w:eastAsiaTheme="majorEastAsia"/>
          <w:color w:val="auto"/>
          <w:highlight w:val="none"/>
          <w:lang w:eastAsia="zh-CN"/>
        </w:rPr>
      </w:pPr>
      <w:r>
        <w:rPr>
          <w:rFonts w:hint="eastAsia" w:cs="Times New Roman" w:asciiTheme="majorEastAsia" w:hAnsiTheme="majorEastAsia" w:eastAsiaTheme="majorEastAsia"/>
          <w:color w:val="auto"/>
          <w:sz w:val="21"/>
          <w:szCs w:val="21"/>
          <w:highlight w:val="none"/>
          <w:lang w:eastAsia="zh-CN"/>
        </w:rPr>
        <w:t>本招标项目云南中烟工业有限责任公司2025年烟用材料分批次采购项目（第八批）（招标项目编号：B202501BA2001716345268），已由项目审批/核准/备案机关批准，项目资金来源为企业自筹，招标人为云南中烟工业有限责任公司。本项目已具备招标条件，现进行公开招标</w:t>
      </w:r>
      <w:r>
        <w:rPr>
          <w:rFonts w:hint="eastAsia" w:cs="Times New Roman" w:asciiTheme="majorEastAsia" w:hAnsiTheme="majorEastAsia" w:eastAsiaTheme="majorEastAsia"/>
          <w:color w:val="auto"/>
          <w:highlight w:val="none"/>
          <w:lang w:eastAsia="zh-CN"/>
        </w:rPr>
        <w:t>。</w:t>
      </w:r>
    </w:p>
    <w:p w14:paraId="30BF386E">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二、项目概况和招标范围</w:t>
      </w:r>
    </w:p>
    <w:p w14:paraId="436FF8C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项目规模：</w:t>
      </w:r>
      <w:r>
        <w:rPr>
          <w:rFonts w:hint="eastAsia" w:cs="Times New Roman" w:asciiTheme="majorEastAsia" w:hAnsiTheme="majorEastAsia" w:eastAsiaTheme="majorEastAsia"/>
          <w:color w:val="auto"/>
          <w:highlight w:val="none"/>
          <w:lang w:val="en-US" w:eastAsia="zh-CN"/>
        </w:rPr>
        <w:t>1000万元-2000万元（不含税）</w:t>
      </w:r>
      <w:r>
        <w:rPr>
          <w:rFonts w:hint="eastAsia" w:ascii="宋体" w:hAnsi="宋体" w:eastAsia="宋体" w:cs="宋体"/>
          <w:color w:val="auto"/>
          <w:sz w:val="21"/>
          <w:szCs w:val="21"/>
          <w:highlight w:val="none"/>
          <w:lang w:eastAsia="zh-CN"/>
        </w:rPr>
        <w:t>。</w:t>
      </w:r>
    </w:p>
    <w:p w14:paraId="2FE569D4">
      <w:pPr>
        <w:spacing w:line="360" w:lineRule="auto"/>
        <w:ind w:firstLine="420" w:firstLineChars="200"/>
        <w:rPr>
          <w:rFonts w:hint="eastAsia" w:cs="Times New Roman" w:asciiTheme="majorEastAsia" w:hAnsiTheme="majorEastAsia" w:eastAsiaTheme="majorEastAsia"/>
          <w:b/>
          <w:bCs/>
          <w:color w:val="auto"/>
          <w:sz w:val="21"/>
          <w:szCs w:val="21"/>
          <w:highlight w:val="none"/>
          <w:lang w:eastAsia="zh-CN"/>
        </w:rPr>
      </w:pPr>
      <w:r>
        <w:rPr>
          <w:rFonts w:hint="eastAsia" w:ascii="宋体" w:hAnsi="宋体" w:eastAsia="宋体" w:cs="宋体"/>
          <w:color w:val="auto"/>
          <w:sz w:val="21"/>
          <w:szCs w:val="21"/>
          <w:highlight w:val="none"/>
          <w:lang w:eastAsia="zh-CN"/>
        </w:rPr>
        <w:t>招标内容与范围：</w:t>
      </w:r>
      <w:r>
        <w:rPr>
          <w:rFonts w:hint="eastAsia" w:cs="Times New Roman" w:asciiTheme="majorEastAsia" w:hAnsiTheme="majorEastAsia" w:eastAsiaTheme="majorEastAsia"/>
          <w:b/>
          <w:bCs/>
          <w:color w:val="auto"/>
          <w:sz w:val="21"/>
          <w:szCs w:val="21"/>
          <w:highlight w:val="none"/>
          <w:lang w:eastAsia="zh-CN"/>
        </w:rPr>
        <w:t xml:space="preserve">001 </w:t>
      </w:r>
      <w:r>
        <w:rPr>
          <w:rFonts w:hint="eastAsia" w:cs="Times New Roman" w:asciiTheme="majorEastAsia" w:hAnsiTheme="majorEastAsia" w:eastAsiaTheme="majorEastAsia"/>
          <w:b/>
          <w:bCs/>
          <w:color w:val="auto"/>
          <w:sz w:val="21"/>
          <w:szCs w:val="21"/>
          <w:highlight w:val="none"/>
          <w:lang w:val="en-US" w:eastAsia="zh-CN"/>
        </w:rPr>
        <w:t xml:space="preserve"> </w:t>
      </w:r>
      <w:r>
        <w:rPr>
          <w:rFonts w:hint="eastAsia" w:cs="Times New Roman" w:asciiTheme="majorEastAsia" w:hAnsiTheme="majorEastAsia" w:eastAsiaTheme="majorEastAsia"/>
          <w:b/>
          <w:bCs/>
          <w:color w:val="auto"/>
          <w:sz w:val="21"/>
          <w:szCs w:val="21"/>
          <w:highlight w:val="none"/>
          <w:lang w:eastAsia="zh-CN"/>
        </w:rPr>
        <w:t>云烟（细支小重九）条与盒包装纸：</w:t>
      </w:r>
    </w:p>
    <w:p w14:paraId="5248F7C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①包括</w:t>
      </w:r>
      <w:r>
        <w:rPr>
          <w:rFonts w:hint="eastAsia" w:ascii="宋体" w:hAnsi="宋体" w:eastAsia="宋体" w:cs="宋体"/>
          <w:color w:val="auto"/>
          <w:sz w:val="21"/>
          <w:szCs w:val="21"/>
          <w:highlight w:val="none"/>
          <w:lang w:val="en-US" w:eastAsia="zh-CN"/>
        </w:rPr>
        <w:t>合同期内</w:t>
      </w:r>
      <w:r>
        <w:rPr>
          <w:rFonts w:hint="eastAsia" w:ascii="宋体" w:hAnsi="宋体" w:eastAsia="宋体" w:cs="宋体"/>
          <w:color w:val="auto"/>
          <w:sz w:val="21"/>
          <w:szCs w:val="21"/>
          <w:highlight w:val="none"/>
          <w:lang w:eastAsia="zh-CN"/>
        </w:rPr>
        <w:t>红塔烟草（集团）有限责任公司和红云红河烟草（集团）有限责任公司云产卷烟生产所需的条与盒包装纸；②建立云南中烟烟用材料卷烟研发与改造（含产品质量维护）供应商库（条与盒包装纸）。具体招标范围以第五章“采购清单及要求”为准。</w:t>
      </w:r>
    </w:p>
    <w:p w14:paraId="4C027993">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本招标项目划分为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个标段，本次招标为其中的：</w:t>
      </w:r>
    </w:p>
    <w:p w14:paraId="0DE3369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001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云烟（细支小重九）条与盒包装纸</w:t>
      </w:r>
    </w:p>
    <w:p w14:paraId="5FDA4179">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三、资格要求</w:t>
      </w:r>
    </w:p>
    <w:p w14:paraId="42C46C43">
      <w:pPr>
        <w:spacing w:line="360" w:lineRule="auto"/>
        <w:ind w:firstLine="404" w:firstLineChars="200"/>
        <w:rPr>
          <w:rFonts w:hint="eastAsia" w:cs="Times New Roman" w:asciiTheme="majorEastAsia" w:hAnsiTheme="majorEastAsia" w:eastAsiaTheme="majorEastAsia"/>
          <w:color w:val="auto"/>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val="en-US" w:eastAsia="zh-CN"/>
        </w:rPr>
        <w:t xml:space="preserve">001 </w:t>
      </w:r>
      <w:r>
        <w:rPr>
          <w:rFonts w:hint="eastAsia" w:cs="Times New Roman" w:asciiTheme="majorEastAsia" w:hAnsiTheme="majorEastAsia" w:eastAsiaTheme="majorEastAsia"/>
          <w:color w:val="auto"/>
          <w:sz w:val="21"/>
          <w:szCs w:val="21"/>
          <w:highlight w:val="none"/>
          <w:lang w:eastAsia="zh-CN"/>
        </w:rPr>
        <w:t>云烟（细支小重九）条与盒包装纸：</w:t>
      </w:r>
    </w:p>
    <w:p w14:paraId="44FE47BF">
      <w:pPr>
        <w:spacing w:line="360" w:lineRule="auto"/>
        <w:ind w:firstLine="408" w:firstLineChars="202"/>
        <w:rPr>
          <w:rFonts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val="en-US" w:eastAsia="zh-CN"/>
        </w:rPr>
        <w:t>1.</w:t>
      </w:r>
      <w:r>
        <w:rPr>
          <w:rFonts w:hint="eastAsia" w:asciiTheme="minorEastAsia" w:hAnsiTheme="minorEastAsia" w:eastAsiaTheme="minorEastAsia" w:cstheme="minorEastAsia"/>
          <w:color w:val="auto"/>
          <w:spacing w:val="-4"/>
          <w:sz w:val="21"/>
          <w:szCs w:val="21"/>
          <w:highlight w:val="none"/>
          <w:lang w:eastAsia="zh-CN"/>
        </w:rPr>
        <w:t>投标人须为中华人民共和国境内依法成立的法人或其他组织。</w:t>
      </w:r>
    </w:p>
    <w:p w14:paraId="0092E464">
      <w:pPr>
        <w:spacing w:line="360" w:lineRule="auto"/>
        <w:ind w:firstLine="408" w:firstLineChars="202"/>
        <w:rPr>
          <w:rFonts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val="en-US" w:eastAsia="zh-CN"/>
        </w:rPr>
        <w:t>2.</w:t>
      </w:r>
      <w:r>
        <w:rPr>
          <w:rFonts w:hint="eastAsia" w:asciiTheme="minorEastAsia" w:hAnsiTheme="minorEastAsia" w:eastAsiaTheme="minorEastAsia" w:cstheme="minorEastAsia"/>
          <w:color w:val="auto"/>
          <w:spacing w:val="-4"/>
          <w:sz w:val="21"/>
          <w:szCs w:val="21"/>
          <w:highlight w:val="none"/>
          <w:lang w:eastAsia="zh-CN"/>
        </w:rPr>
        <w:t>投标人应具有有效的印刷经营许可证（证书经营范围包含包装装潢印刷品印刷）。</w:t>
      </w:r>
    </w:p>
    <w:p w14:paraId="1852F219">
      <w:pPr>
        <w:spacing w:line="360" w:lineRule="auto"/>
        <w:ind w:firstLine="404" w:firstLineChars="200"/>
        <w:rPr>
          <w:rFonts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3.</w:t>
      </w:r>
      <w:bookmarkStart w:id="2" w:name="_Hlk111473816"/>
      <w:r>
        <w:rPr>
          <w:rFonts w:hint="eastAsia" w:asciiTheme="minorEastAsia" w:hAnsiTheme="minorEastAsia" w:eastAsiaTheme="minorEastAsia" w:cstheme="minorEastAsia"/>
          <w:color w:val="auto"/>
          <w:spacing w:val="-4"/>
          <w:sz w:val="21"/>
          <w:szCs w:val="21"/>
          <w:highlight w:val="none"/>
          <w:lang w:eastAsia="zh-CN"/>
        </w:rPr>
        <w:t>投标人在《国家企业信用信息公示系统》上未被列入严重违法失信名单(黑名单)信息；未被《信用中国》列入严重失信主体名单、失信被执行人、重大税收违法失信主体；未被《中国政府采购网》列入政府采购严重违法失信行为记录名单。在评标时，招标代理机构将对投标人的信用情况在《国家企业信用信息公示系统》《信用中国》《中国政府采购网》上进行查询，并将查询结果提供给评标委员会评审。</w:t>
      </w:r>
    </w:p>
    <w:p w14:paraId="66857DE5">
      <w:pPr>
        <w:spacing w:line="360" w:lineRule="auto"/>
        <w:ind w:firstLine="404" w:firstLineChars="200"/>
        <w:rPr>
          <w:rFonts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注：失信被执行人由《信用中国》跳转至《中国执行信息公开网》查询。</w:t>
      </w:r>
      <w:bookmarkEnd w:id="2"/>
    </w:p>
    <w:p w14:paraId="6567791D">
      <w:pPr>
        <w:spacing w:line="360" w:lineRule="auto"/>
        <w:ind w:firstLine="404" w:firstLineChars="200"/>
        <w:rPr>
          <w:rFonts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val="en-US" w:eastAsia="zh-CN"/>
        </w:rPr>
        <w:t>4.</w:t>
      </w:r>
      <w:r>
        <w:rPr>
          <w:rFonts w:hint="eastAsia" w:asciiTheme="minorEastAsia" w:hAnsiTheme="minorEastAsia" w:eastAsiaTheme="minorEastAsia" w:cstheme="minorEastAsia"/>
          <w:color w:val="auto"/>
          <w:spacing w:val="-4"/>
          <w:sz w:val="21"/>
          <w:szCs w:val="21"/>
          <w:highlight w:val="none"/>
          <w:lang w:eastAsia="zh-CN"/>
        </w:rPr>
        <w:t>投标人或其法定代表人、主要负责人和行贿人被正式列入中国烟草总公司、中国烟草总公司转发的行业其他工商企业或云南中烟“存在行贿行为供应商名单”的，不得参加本项目。在禁入期内，上述人员担任法定代表人、主要负责人或实际控制人的其他企业，均不得参加本项目。在评标时将查询结果提交评标委员会，查询结果包含投标人曾用名。</w:t>
      </w:r>
    </w:p>
    <w:p w14:paraId="5336FC86">
      <w:pPr>
        <w:spacing w:line="360" w:lineRule="auto"/>
        <w:ind w:firstLine="408" w:firstLineChars="202"/>
        <w:jc w:val="both"/>
        <w:rPr>
          <w:rFonts w:asciiTheme="minorEastAsia" w:hAnsiTheme="minorEastAsia" w:eastAsiaTheme="minorEastAsia" w:cstheme="minorEastAsia"/>
          <w:color w:val="auto"/>
          <w:spacing w:val="-4"/>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val="en-US" w:eastAsia="zh-CN"/>
        </w:rPr>
        <w:t>5.</w:t>
      </w:r>
      <w:r>
        <w:rPr>
          <w:rFonts w:hint="eastAsia" w:asciiTheme="minorEastAsia" w:hAnsiTheme="minorEastAsia" w:eastAsiaTheme="minorEastAsia" w:cstheme="minorEastAsia"/>
          <w:color w:val="auto"/>
          <w:spacing w:val="-4"/>
          <w:sz w:val="21"/>
          <w:szCs w:val="21"/>
          <w:highlight w:val="none"/>
          <w:lang w:eastAsia="zh-CN"/>
        </w:rPr>
        <w:t>投标人或其企业法定代表人自2022年1月1日至今未被依法暂停或者取消投标资格；未被责令停产停业、暂扣或者吊销许可证、暂扣或者吊销执照；未进入清算程序（含自行清算或被申请强制清算）或破产程序（含破产清算程序或破产重整程序）、未被宣告破产或其他丧失履约能力的情形。</w:t>
      </w:r>
    </w:p>
    <w:p w14:paraId="31B4A129">
      <w:pPr>
        <w:pStyle w:val="8"/>
        <w:spacing w:after="0" w:line="360" w:lineRule="auto"/>
        <w:ind w:left="0" w:leftChars="0"/>
        <w:contextualSpacing/>
        <w:jc w:val="both"/>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本项目不接受联合体，不允许</w:t>
      </w:r>
      <w:bookmarkStart w:id="3" w:name="_Hlk179800445"/>
      <w:r>
        <w:rPr>
          <w:rFonts w:hint="eastAsia" w:asciiTheme="minorEastAsia" w:hAnsiTheme="minorEastAsia" w:eastAsiaTheme="minorEastAsia" w:cstheme="minorEastAsia"/>
          <w:color w:val="auto"/>
          <w:sz w:val="21"/>
          <w:szCs w:val="21"/>
          <w:highlight w:val="none"/>
          <w:lang w:eastAsia="zh-CN"/>
        </w:rPr>
        <w:t>挂靠单位</w:t>
      </w:r>
      <w:bookmarkEnd w:id="3"/>
      <w:r>
        <w:rPr>
          <w:rFonts w:hint="eastAsia" w:asciiTheme="minorEastAsia" w:hAnsiTheme="minorEastAsia" w:eastAsiaTheme="minorEastAsia" w:cstheme="minorEastAsia"/>
          <w:color w:val="auto"/>
          <w:sz w:val="21"/>
          <w:szCs w:val="21"/>
          <w:highlight w:val="none"/>
          <w:lang w:eastAsia="zh-CN"/>
        </w:rPr>
        <w:t>，不允许中标（成交）后转包、分包项目。</w:t>
      </w:r>
    </w:p>
    <w:p w14:paraId="7084D3EE">
      <w:pPr>
        <w:pStyle w:val="8"/>
        <w:spacing w:after="0" w:line="360" w:lineRule="auto"/>
        <w:ind w:left="0" w:leftChars="0"/>
        <w:contextualSpacing/>
        <w:jc w:val="both"/>
        <w:rPr>
          <w:rFonts w:hint="eastAsia" w:asciiTheme="minorEastAsia" w:hAnsiTheme="minorEastAsia" w:eastAsiaTheme="minorEastAsia" w:cstheme="minorEastAsia"/>
          <w:color w:val="auto"/>
          <w:sz w:val="21"/>
          <w:szCs w:val="21"/>
          <w:highlight w:val="none"/>
          <w:lang w:eastAsia="zh-CN"/>
        </w:rPr>
      </w:pPr>
      <w:bookmarkStart w:id="4" w:name="_Hlk179993151"/>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本条规定的，相关投标均无效。</w:t>
      </w:r>
      <w:bookmarkEnd w:id="4"/>
    </w:p>
    <w:p w14:paraId="0F3C6538">
      <w:pPr>
        <w:pStyle w:val="8"/>
        <w:spacing w:after="0" w:line="360" w:lineRule="auto"/>
        <w:ind w:left="0" w:leftChars="0"/>
        <w:contextualSpacing/>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本项目不允许联合体投标。</w:t>
      </w:r>
    </w:p>
    <w:p w14:paraId="6AAC1454">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四、招标文件的获取</w:t>
      </w:r>
    </w:p>
    <w:p w14:paraId="45F91999">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获取时间：2025年12月31日15时00分00秒---2026年01月08日17时00分00秒</w:t>
      </w:r>
    </w:p>
    <w:p w14:paraId="0FEBE6E7">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获取方法：本项目为全流程电子化招投标项目，招标文件获取方式： </w:t>
      </w:r>
    </w:p>
    <w:p w14:paraId="7350F48D">
      <w:pPr>
        <w:pStyle w:val="5"/>
        <w:numPr>
          <w:ilvl w:val="0"/>
          <w:numId w:val="0"/>
        </w:numPr>
        <w:tabs>
          <w:tab w:val="left" w:pos="2412"/>
          <w:tab w:val="left" w:pos="2832"/>
          <w:tab w:val="left" w:pos="3472"/>
          <w:tab w:val="left" w:pos="6667"/>
          <w:tab w:val="left" w:pos="7270"/>
        </w:tabs>
        <w:spacing w:line="360" w:lineRule="auto"/>
        <w:ind w:left="100" w:leftChars="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val="en-US" w:eastAsia="zh-CN"/>
        </w:rPr>
        <w:t xml:space="preserve">登录中烟电子采购平台（以下简称“电子采购平台”，下同)，已在该平台注册过的可直接登录，未注册的请先注册(电子采购平台注册免费，注册成功后可以及时参与电子采购平台发布的所有项目)。 </w:t>
      </w:r>
    </w:p>
    <w:p w14:paraId="35491490">
      <w:pPr>
        <w:pStyle w:val="5"/>
        <w:numPr>
          <w:ilvl w:val="0"/>
          <w:numId w:val="0"/>
        </w:numPr>
        <w:tabs>
          <w:tab w:val="left" w:pos="2412"/>
          <w:tab w:val="left" w:pos="2832"/>
          <w:tab w:val="left" w:pos="3472"/>
          <w:tab w:val="left" w:pos="6667"/>
          <w:tab w:val="left" w:pos="7270"/>
        </w:tabs>
        <w:spacing w:line="360" w:lineRule="auto"/>
        <w:ind w:left="100" w:leftChars="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2.登录后查找并参与本项目，按提示完成购标申请，并点击“立即投标”进入“我要投标”界面，勾选需要参加的标包。 </w:t>
      </w:r>
    </w:p>
    <w:p w14:paraId="6A363ADA">
      <w:pPr>
        <w:pStyle w:val="5"/>
        <w:numPr>
          <w:ilvl w:val="0"/>
          <w:numId w:val="0"/>
        </w:numPr>
        <w:tabs>
          <w:tab w:val="left" w:pos="2412"/>
          <w:tab w:val="left" w:pos="2832"/>
          <w:tab w:val="left" w:pos="3472"/>
          <w:tab w:val="left" w:pos="6667"/>
          <w:tab w:val="left" w:pos="7270"/>
        </w:tabs>
        <w:spacing w:line="360" w:lineRule="auto"/>
        <w:ind w:left="100" w:leftChars="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7A2CDAE7">
      <w:pPr>
        <w:pStyle w:val="5"/>
        <w:numPr>
          <w:ilvl w:val="0"/>
          <w:numId w:val="0"/>
        </w:numPr>
        <w:tabs>
          <w:tab w:val="left" w:pos="2412"/>
          <w:tab w:val="left" w:pos="2832"/>
          <w:tab w:val="left" w:pos="3472"/>
          <w:tab w:val="left" w:pos="6667"/>
          <w:tab w:val="left" w:pos="7270"/>
        </w:tabs>
        <w:spacing w:line="360" w:lineRule="auto"/>
        <w:ind w:left="100" w:leftChars="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4.获取招标文件费用：招标文件每套售价300.00元/项目，售后不退。</w:t>
      </w:r>
    </w:p>
    <w:p w14:paraId="596DD49D">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五、投标文件的递交</w:t>
      </w:r>
    </w:p>
    <w:p w14:paraId="4E6B7A0F">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递交截止时间：2026年01月22日10时00分00秒</w:t>
      </w:r>
    </w:p>
    <w:p w14:paraId="23CC9FBD">
      <w:pPr>
        <w:pStyle w:val="5"/>
        <w:numPr>
          <w:ilvl w:val="0"/>
          <w:numId w:val="0"/>
        </w:numPr>
        <w:tabs>
          <w:tab w:val="left" w:pos="2412"/>
          <w:tab w:val="left" w:pos="2832"/>
          <w:tab w:val="left" w:pos="3472"/>
          <w:tab w:val="left" w:pos="6667"/>
          <w:tab w:val="left" w:pos="7270"/>
        </w:tabs>
        <w:spacing w:line="360" w:lineRule="auto"/>
        <w:ind w:left="100" w:leftChars="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val="en-US" w:eastAsia="zh-CN"/>
        </w:rPr>
        <w:t>电子投标文件递交方法：（1）投标人应当在投标截止时间前，使用“中烟电子采购平台投标客户端”，选择所投标包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11FF6C1C">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纸质版投标文件、投标样品递交时间及地点：</w:t>
      </w:r>
      <w:r>
        <w:rPr>
          <w:rFonts w:hint="eastAsia" w:asciiTheme="minorEastAsia" w:hAnsiTheme="minorEastAsia" w:eastAsiaTheme="minorEastAsia" w:cstheme="minorEastAsia"/>
          <w:color w:val="auto"/>
          <w:sz w:val="21"/>
          <w:szCs w:val="21"/>
          <w:highlight w:val="none"/>
          <w:lang w:val="en-US" w:eastAsia="zh-CN"/>
        </w:rPr>
        <w:t>2026年01月22日08时30分</w:t>
      </w:r>
      <w:r>
        <w:rPr>
          <w:rFonts w:hint="eastAsia" w:ascii="宋体" w:hAnsi="宋体" w:eastAsia="宋体" w:cs="宋体"/>
          <w:color w:val="auto"/>
          <w:sz w:val="21"/>
          <w:szCs w:val="21"/>
          <w:highlight w:val="none"/>
          <w:lang w:eastAsia="zh-CN"/>
        </w:rPr>
        <w:t>至</w:t>
      </w:r>
      <w:r>
        <w:rPr>
          <w:rFonts w:hint="eastAsia" w:asciiTheme="minorEastAsia" w:hAnsiTheme="minorEastAsia" w:eastAsiaTheme="minorEastAsia" w:cstheme="minorEastAsia"/>
          <w:color w:val="auto"/>
          <w:sz w:val="21"/>
          <w:szCs w:val="21"/>
          <w:highlight w:val="none"/>
          <w:lang w:val="en-US" w:eastAsia="zh-CN"/>
        </w:rPr>
        <w:t>2026年01月22日10时00分</w:t>
      </w:r>
      <w:r>
        <w:rPr>
          <w:rFonts w:hint="eastAsia" w:ascii="宋体" w:hAnsi="宋体" w:eastAsia="宋体" w:cs="宋体"/>
          <w:color w:val="auto"/>
          <w:sz w:val="21"/>
          <w:szCs w:val="21"/>
          <w:highlight w:val="none"/>
          <w:lang w:eastAsia="zh-CN"/>
        </w:rPr>
        <w:t>。地点：</w:t>
      </w:r>
      <w:r>
        <w:rPr>
          <w:rFonts w:hint="eastAsia" w:asciiTheme="minorEastAsia" w:hAnsiTheme="minorEastAsia" w:eastAsiaTheme="minorEastAsia" w:cstheme="minorEastAsia"/>
          <w:color w:val="auto"/>
          <w:sz w:val="21"/>
          <w:szCs w:val="21"/>
          <w:highlight w:val="none"/>
          <w:lang w:val="en-US" w:eastAsia="zh-CN"/>
        </w:rPr>
        <w:t>云南省昆明市五华区科高路金泰国际一期9栋5楼开标室</w:t>
      </w:r>
      <w:r>
        <w:rPr>
          <w:rFonts w:hint="eastAsia" w:ascii="宋体" w:hAnsi="宋体" w:eastAsia="宋体" w:cs="宋体"/>
          <w:color w:val="auto"/>
          <w:sz w:val="21"/>
          <w:szCs w:val="21"/>
          <w:highlight w:val="none"/>
          <w:lang w:eastAsia="zh-CN"/>
        </w:rPr>
        <w:t>。</w:t>
      </w:r>
    </w:p>
    <w:p w14:paraId="74585BC8">
      <w:pPr>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电子投标文件、纸质版投标文件、投标样品递交截止时间（投标截止时间）：</w:t>
      </w:r>
      <w:r>
        <w:rPr>
          <w:rFonts w:hint="eastAsia" w:asciiTheme="minorEastAsia" w:hAnsiTheme="minorEastAsia" w:eastAsiaTheme="minorEastAsia" w:cstheme="minorEastAsia"/>
          <w:color w:val="auto"/>
          <w:sz w:val="21"/>
          <w:szCs w:val="21"/>
          <w:highlight w:val="none"/>
          <w:lang w:val="en-US" w:eastAsia="zh-CN"/>
        </w:rPr>
        <w:t>2026年01月22日10时00分00秒</w:t>
      </w:r>
      <w:r>
        <w:rPr>
          <w:rFonts w:hint="eastAsia" w:ascii="宋体" w:hAnsi="宋体" w:eastAsia="宋体" w:cs="宋体"/>
          <w:color w:val="auto"/>
          <w:sz w:val="21"/>
          <w:szCs w:val="21"/>
          <w:highlight w:val="none"/>
          <w:lang w:eastAsia="zh-CN"/>
        </w:rPr>
        <w:t>。</w:t>
      </w:r>
    </w:p>
    <w:p w14:paraId="1B196018">
      <w:pPr>
        <w:pStyle w:val="5"/>
        <w:tabs>
          <w:tab w:val="left" w:pos="2412"/>
          <w:tab w:val="left" w:pos="2832"/>
          <w:tab w:val="left" w:pos="3472"/>
          <w:tab w:val="left" w:pos="6667"/>
          <w:tab w:val="left" w:pos="7270"/>
        </w:tabs>
        <w:spacing w:line="360" w:lineRule="auto"/>
        <w:ind w:firstLine="430" w:firstLineChars="200"/>
        <w:jc w:val="both"/>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六、开标时间及地点</w:t>
      </w:r>
    </w:p>
    <w:p w14:paraId="1219D33E">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开标时间：2026年01月22日10时00分00秒</w:t>
      </w:r>
    </w:p>
    <w:p w14:paraId="4196DDB0">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开标地点及方式：1.开标方式：</w:t>
      </w:r>
      <w:r>
        <w:rPr>
          <w:rFonts w:hint="eastAsia" w:ascii="宋体" w:hAnsi="宋体" w:eastAsia="宋体" w:cs="宋体"/>
          <w:color w:val="auto"/>
          <w:sz w:val="21"/>
          <w:szCs w:val="21"/>
          <w:highlight w:val="none"/>
          <w:lang w:eastAsia="zh-CN"/>
        </w:rPr>
        <w:t>在投标截止时间前，登录“采购交易平台”远程开标大厅，在</w:t>
      </w:r>
      <w:r>
        <w:rPr>
          <w:rFonts w:hint="eastAsia" w:asciiTheme="minorEastAsia" w:hAnsiTheme="minorEastAsia" w:eastAsiaTheme="minorEastAsia" w:cstheme="minorEastAsia"/>
          <w:color w:val="auto"/>
          <w:sz w:val="21"/>
          <w:szCs w:val="21"/>
          <w:highlight w:val="none"/>
          <w:lang w:val="en-US" w:eastAsia="zh-CN"/>
        </w:rPr>
        <w:t>云南省昆明市五华区科高路金泰国际一期9栋5楼开标室</w:t>
      </w:r>
      <w:r>
        <w:rPr>
          <w:rFonts w:hint="eastAsia" w:ascii="宋体" w:hAnsi="宋体" w:eastAsia="宋体" w:cs="宋体"/>
          <w:color w:val="auto"/>
          <w:sz w:val="21"/>
          <w:szCs w:val="21"/>
          <w:highlight w:val="none"/>
          <w:lang w:eastAsia="zh-CN"/>
        </w:rPr>
        <w:t>现场准时参加开标活动。本项目采取“集中解密”方式进行解密，投标人无需自行解密。解密完成后各投标人的电子版投标文件的开标一览表中的内容将自动显示在网页中</w:t>
      </w:r>
      <w:r>
        <w:rPr>
          <w:rFonts w:hint="eastAsia" w:asciiTheme="minorEastAsia" w:hAnsiTheme="minorEastAsia" w:eastAsiaTheme="minorEastAsia" w:cstheme="minorEastAsia"/>
          <w:color w:val="auto"/>
          <w:sz w:val="21"/>
          <w:szCs w:val="21"/>
          <w:highlight w:val="none"/>
          <w:lang w:val="en-US" w:eastAsia="zh-CN"/>
        </w:rPr>
        <w:t xml:space="preserve">。 </w:t>
      </w:r>
    </w:p>
    <w:p w14:paraId="09DD0DC5">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2.开标地点：中烟电子采购平台远程开标大厅和代理机构开标地点：云南省昆明市五华区科高路金泰国际一期9栋5楼开标室。</w:t>
      </w:r>
    </w:p>
    <w:p w14:paraId="2D31DF3A">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七、其他公告内容</w:t>
      </w:r>
    </w:p>
    <w:p w14:paraId="107D2D81">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交货地点：按照招标人指定的地点进行交货，交货地点包括但不限于玉溪卷烟厂、楚雄卷烟厂、大理卷烟厂、昭通卷烟厂、昆明卷烟厂、红河卷烟厂、曲靖卷烟厂、会泽卷烟厂、新疆卷烟厂、乌兰浩特卷烟厂等，每批货物的具体交货地点以订单约定为准。</w:t>
      </w:r>
    </w:p>
    <w:p w14:paraId="652ED246">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2.交货期：按照约定或采购订单确定的交货日期按时交货。</w:t>
      </w:r>
    </w:p>
    <w:p w14:paraId="3F7D9719">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3.合同期限：</w:t>
      </w:r>
      <w:r>
        <w:rPr>
          <w:rFonts w:hint="eastAsia" w:ascii="宋体" w:hAnsi="宋体" w:eastAsia="宋体" w:cs="宋体"/>
          <w:color w:val="auto"/>
          <w:sz w:val="21"/>
          <w:szCs w:val="21"/>
          <w:highlight w:val="none"/>
          <w:lang w:eastAsia="zh-CN"/>
        </w:rPr>
        <w:t>合同生效之日起至2028年12月31日</w:t>
      </w:r>
      <w:r>
        <w:rPr>
          <w:rFonts w:hint="eastAsia" w:asciiTheme="minorEastAsia" w:hAnsiTheme="minorEastAsia" w:eastAsiaTheme="minorEastAsia" w:cstheme="minorEastAsia"/>
          <w:color w:val="auto"/>
          <w:sz w:val="21"/>
          <w:szCs w:val="21"/>
          <w:highlight w:val="none"/>
          <w:lang w:val="en-US" w:eastAsia="zh-CN"/>
        </w:rPr>
        <w:t>。</w:t>
      </w:r>
    </w:p>
    <w:p w14:paraId="10C7E414">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4.资格审查方式：资格后审。</w:t>
      </w:r>
    </w:p>
    <w:p w14:paraId="2DE0E791">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5.招标文件获取及文件费支付的相关要求：</w:t>
      </w:r>
    </w:p>
    <w:p w14:paraId="3DA83C16">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5.1文件费300元/项目，支付至如下账户：</w:t>
      </w:r>
    </w:p>
    <w:p w14:paraId="5D11C5A7">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开户银行: 中国工商银行昆明花园支行</w:t>
      </w:r>
    </w:p>
    <w:p w14:paraId="2A26D633">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开户户名: 中招国际招标有限公司云南分公司</w:t>
      </w:r>
    </w:p>
    <w:p w14:paraId="537D1B4F">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开户账户: 2502124119024521401</w:t>
      </w:r>
    </w:p>
    <w:p w14:paraId="40BE2724">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备注：汇款凭证的用途栏或空白处应注明“XX公司TC25970FK文件费”</w:t>
      </w:r>
    </w:p>
    <w:p w14:paraId="70A18FDC">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5.2付款后，请在招标文件获取截止时间前，登录“电子采购平台”上传文件费支付凭证，并将如下材料发送至招标代理机构邮箱，待招标代理机构确认后即可下载招标文件：</w:t>
      </w:r>
    </w:p>
    <w:p w14:paraId="18A87326">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①营业执照（或其他类似的法定证明文件）原件扫描件；</w:t>
      </w:r>
    </w:p>
    <w:p w14:paraId="47C9BAEE">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②法定代表人身份证明书和法定代表人身份证原件扫描件；</w:t>
      </w:r>
    </w:p>
    <w:p w14:paraId="223EA50F">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③授权委托书和被授权人身份证原件扫描件（法定代表人办理则无须提供该项）；</w:t>
      </w:r>
    </w:p>
    <w:p w14:paraId="06611048">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④文件费开票信息（如需开具专票请在邮件中说明，未说明的默认开普票）。</w:t>
      </w:r>
    </w:p>
    <w:p w14:paraId="1D542220">
      <w:pPr>
        <w:pStyle w:val="5"/>
        <w:tabs>
          <w:tab w:val="left" w:pos="2412"/>
          <w:tab w:val="left" w:pos="2832"/>
          <w:tab w:val="left" w:pos="3472"/>
          <w:tab w:val="left" w:pos="6667"/>
          <w:tab w:val="left" w:pos="7270"/>
        </w:tabs>
        <w:spacing w:line="360" w:lineRule="auto"/>
        <w:ind w:firstLine="422" w:firstLineChars="200"/>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备注：请在邮件中载明联系人、联系电话及电子邮箱及拟投标标段，以便有问题时联系。</w:t>
      </w:r>
    </w:p>
    <w:p w14:paraId="2460B189">
      <w:pPr>
        <w:pStyle w:val="5"/>
        <w:numPr>
          <w:ilvl w:val="0"/>
          <w:numId w:val="0"/>
        </w:numPr>
        <w:tabs>
          <w:tab w:val="left" w:pos="2412"/>
          <w:tab w:val="left" w:pos="2832"/>
          <w:tab w:val="left" w:pos="3472"/>
          <w:tab w:val="left" w:pos="6667"/>
          <w:tab w:val="left" w:pos="7270"/>
        </w:tabs>
        <w:spacing w:line="360" w:lineRule="auto"/>
        <w:ind w:left="100" w:leftChars="0"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lang w:val="en-US" w:eastAsia="zh-CN"/>
        </w:rPr>
        <w:t>公告发布的媒介：本次招标公告将在中烟电子采购平台、云南中烟工业有限责任公司网站、中国招标投标公共服务平台、中国采购与招标网上发布。招标人或招标代理机构对其他网站转载的公告概不负责。各投标人如对招标公告或招标文件有异议的，应该在招标公告或招标文件规定的时限内，向招标代理或招标人提出，过期不予受理。</w:t>
      </w:r>
    </w:p>
    <w:p w14:paraId="64A0CBE7">
      <w:pPr>
        <w:pStyle w:val="4"/>
        <w:numPr>
          <w:ilvl w:val="0"/>
          <w:numId w:val="0"/>
        </w:numPr>
        <w:ind w:left="440"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7.本标包预估采购量：招标人不承诺最低采购量，各标段（规格）实际采购量以招标人发出的采购订单为准。</w:t>
      </w:r>
    </w:p>
    <w:p w14:paraId="06092CE8">
      <w:pPr>
        <w:spacing w:line="360" w:lineRule="auto"/>
        <w:ind w:firstLine="422" w:firstLineChars="200"/>
        <w:jc w:val="both"/>
        <w:rPr>
          <w:rFonts w:hint="eastAsia" w:ascii="宋体" w:hAnsi="宋体" w:eastAsia="宋体" w:cs="宋体"/>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bidi="ar-SA"/>
        </w:rPr>
        <w:t>8</w:t>
      </w:r>
      <w:r>
        <w:rPr>
          <w:rFonts w:hint="default" w:asciiTheme="minorEastAsia" w:hAnsiTheme="minorEastAsia" w:eastAsiaTheme="minorEastAsia" w:cstheme="minorEastAsia"/>
          <w:b/>
          <w:bCs/>
          <w:color w:val="auto"/>
          <w:sz w:val="21"/>
          <w:szCs w:val="21"/>
          <w:highlight w:val="none"/>
          <w:lang w:val="en-US" w:eastAsia="zh-CN" w:bidi="ar-SA"/>
        </w:rPr>
        <w:t>.</w:t>
      </w:r>
      <w:r>
        <w:rPr>
          <w:rFonts w:hint="eastAsia" w:ascii="宋体" w:hAnsi="宋体" w:eastAsia="宋体" w:cs="宋体"/>
          <w:b/>
          <w:bCs/>
          <w:color w:val="auto"/>
          <w:sz w:val="21"/>
          <w:szCs w:val="21"/>
          <w:highlight w:val="none"/>
          <w:lang w:eastAsia="zh-CN"/>
        </w:rPr>
        <w:t>纸质版投标文件、投标样品逾期送达的、未送达指定地点的或者不按照招标文件要求密封的，招标人将予以拒收。电子版投标文件未在投标截止时间前上传的或纸质版投标文件未在投标截止时间前递交的，将视为放弃投标。（注：只有同时在投标截止时间前完成电子版投标文件和纸质版投标文件递交的，才算完成投标文件递交。否则，视为撤回投标，投标无效）</w:t>
      </w:r>
    </w:p>
    <w:p w14:paraId="4AB37FC5">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八、监督部门</w:t>
      </w:r>
    </w:p>
    <w:p w14:paraId="3AFFCEC4">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本招标项目的监督部门为云南中烟工业有限责任公司规范管理部门</w:t>
      </w:r>
    </w:p>
    <w:p w14:paraId="79A95EAA">
      <w:pPr>
        <w:spacing w:line="360" w:lineRule="auto"/>
        <w:ind w:firstLine="432" w:firstLineChars="201"/>
        <w:contextualSpacing/>
        <w:rPr>
          <w:rFonts w:hint="eastAsia" w:cs="Times New Roman" w:asciiTheme="majorEastAsia" w:hAnsiTheme="majorEastAsia" w:eastAsiaTheme="majorEastAsia"/>
          <w:b/>
          <w:color w:val="auto"/>
          <w:spacing w:val="2"/>
          <w:sz w:val="21"/>
          <w:szCs w:val="21"/>
          <w:highlight w:val="none"/>
          <w:lang w:eastAsia="zh-CN"/>
        </w:rPr>
      </w:pPr>
      <w:r>
        <w:rPr>
          <w:rFonts w:hint="eastAsia" w:cs="Times New Roman" w:asciiTheme="majorEastAsia" w:hAnsiTheme="majorEastAsia" w:eastAsiaTheme="majorEastAsia"/>
          <w:b/>
          <w:color w:val="auto"/>
          <w:spacing w:val="2"/>
          <w:sz w:val="21"/>
          <w:szCs w:val="21"/>
          <w:highlight w:val="none"/>
          <w:lang w:eastAsia="zh-CN"/>
        </w:rPr>
        <w:t>九、联系方式</w:t>
      </w:r>
    </w:p>
    <w:p w14:paraId="093018E2">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 标 人：云南中烟工业有限责任公司</w:t>
      </w:r>
    </w:p>
    <w:p w14:paraId="447A32F9">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招标代理机构：中招国际招标有限公司</w:t>
      </w:r>
    </w:p>
    <w:p w14:paraId="6CC951E3">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  址：云南省昆明市五华区科高路金泰国际一期9栋5楼</w:t>
      </w:r>
    </w:p>
    <w:p w14:paraId="44C033A3">
      <w:pPr>
        <w:pStyle w:val="5"/>
        <w:tabs>
          <w:tab w:val="left" w:pos="2412"/>
          <w:tab w:val="left" w:pos="2832"/>
          <w:tab w:val="left" w:pos="3472"/>
          <w:tab w:val="left" w:pos="6667"/>
          <w:tab w:val="left" w:pos="7270"/>
        </w:tabs>
        <w:spacing w:line="360" w:lineRule="auto"/>
        <w:ind w:firstLine="420" w:firstLineChars="200"/>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 系 人：朱庆、程颖、张献锋、李娜、毛晓莹、高胜卫</w:t>
      </w:r>
    </w:p>
    <w:p w14:paraId="2850A5C0">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    话：0871-65159097</w:t>
      </w:r>
    </w:p>
    <w:p w14:paraId="70CC2AA8">
      <w:pPr>
        <w:pStyle w:val="5"/>
        <w:tabs>
          <w:tab w:val="left" w:pos="2412"/>
          <w:tab w:val="left" w:pos="2832"/>
          <w:tab w:val="left" w:pos="3472"/>
          <w:tab w:val="left" w:pos="6667"/>
          <w:tab w:val="left" w:pos="7270"/>
        </w:tabs>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电子邮箱：</w:t>
      </w:r>
      <w:bookmarkStart w:id="5" w:name="_Hlt68343481"/>
      <w:bookmarkEnd w:id="5"/>
      <w:r>
        <w:rPr>
          <w:rFonts w:hint="eastAsia" w:asciiTheme="minorEastAsia" w:hAnsiTheme="minorEastAsia" w:eastAsiaTheme="minorEastAsia" w:cstheme="minorEastAsia"/>
          <w:color w:val="auto"/>
          <w:sz w:val="21"/>
          <w:szCs w:val="21"/>
          <w:highlight w:val="none"/>
          <w:lang w:val="en-US" w:eastAsia="zh-CN"/>
        </w:rPr>
        <w:t>18469432340@139.com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C56BE"/>
    <w:rsid w:val="498A77E3"/>
    <w:rsid w:val="4E1E320E"/>
    <w:rsid w:val="5292157B"/>
    <w:rsid w:val="5B75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w:basedOn w:val="1"/>
    <w:qFormat/>
    <w:uiPriority w:val="0"/>
    <w:pPr>
      <w:ind w:left="100"/>
    </w:pPr>
    <w:rPr>
      <w:rFonts w:ascii="Microsoft JhengHei" w:hAnsi="Microsoft JhengHei" w:eastAsia="Microsoft JhengHei"/>
      <w:sz w:val="21"/>
      <w:szCs w:val="21"/>
    </w:rPr>
  </w:style>
  <w:style w:type="paragraph" w:customStyle="1" w:styleId="8">
    <w:name w:val="正文文本首行缩进 21"/>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3274</Words>
  <Characters>3499</Characters>
  <Lines>0</Lines>
  <Paragraphs>0</Paragraphs>
  <TotalTime>0</TotalTime>
  <ScaleCrop>false</ScaleCrop>
  <LinksUpToDate>false</LinksUpToDate>
  <CharactersWithSpaces>3521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2025-12-31T02:43:00Z</dcterms:created>
  <dc:creator>毛毛</dc:creator>
  <cp:lastModifiedBy>毛晓莹</cp:lastModifiedBy>
  <dcterms:modified xsi:type="dcterms:W3CDTF">2025-12-31T03:47:05Z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eyJoZGlkIjoiOGM4ZjI4MDM3MzI3ZGFjMjI3YmFmNjE0YWFkODFkOWEiLCJ1c2VySWQiOiI0NTkyMDQwNjAifQ==</vt:lpwstr>
  </property>
  <property fmtid="{D5CDD505-2E9C-101B-9397-08002B2CF9AE}" pid="4" name="ICV">
    <vt:lpwstr>1975E1F98EFD48A49B974135AF4E5F71_12</vt:lpwstr>
  </property>
</Properties>
</file>