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国产同类设备生产企业类型：   □大型企业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手术头架头夹</w:t>
      </w:r>
      <w:r>
        <w:rPr>
          <w:rFonts w:hint="eastAsia" w:ascii="方正仿宋_GBK" w:hAnsi="方正仿宋_GBK" w:eastAsia="方正仿宋_GBK" w:cs="方正仿宋_GBK"/>
          <w:b/>
          <w:sz w:val="44"/>
          <w:szCs w:val="44"/>
        </w:rPr>
        <w:t>维修配件</w:t>
      </w:r>
    </w:p>
    <w:p w14:paraId="5FCA5077">
      <w:pPr>
        <w:spacing w:line="4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40"/>
          <w:szCs w:val="40"/>
        </w:rPr>
        <w:t>技术参数要求</w:t>
      </w:r>
    </w:p>
    <w:p w14:paraId="32772796">
      <w:pPr>
        <w:bidi w:val="0"/>
        <w:rPr>
          <w:rFonts w:hint="eastAsia" w:ascii="Calibri" w:hAnsi="Calibri" w:eastAsia="宋体" w:cs="Times New Roman"/>
          <w:kern w:val="2"/>
          <w:sz w:val="21"/>
          <w:szCs w:val="22"/>
          <w:lang w:val="en-US" w:eastAsia="zh-CN" w:bidi="ar-SA"/>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一．</w:t>
      </w:r>
      <w:r>
        <w:rPr>
          <w:rFonts w:hint="eastAsia" w:ascii="方正仿宋_GBK" w:hAnsi="方正仿宋_GBK" w:eastAsia="方正仿宋_GBK" w:cs="方正仿宋_GBK"/>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我院手术头架适配。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55D8BA3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上述配件质保期为验收之日起≥3个月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4A0F2D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 头夹主体，数量1个；</w:t>
      </w:r>
    </w:p>
    <w:p w14:paraId="02F4ED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 定位销，数量2个；</w:t>
      </w:r>
    </w:p>
    <w:p w14:paraId="40AFA3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7.3. 旋转基座，数量1个；</w:t>
      </w:r>
    </w:p>
    <w:p w14:paraId="013307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7.4. 加力杆，数量1个；</w:t>
      </w:r>
    </w:p>
    <w:p w14:paraId="563FAD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7.5.</w:t>
      </w:r>
      <w:bookmarkStart w:id="0" w:name="_GoBack"/>
      <w:bookmarkEnd w:id="0"/>
      <w:r>
        <w:rPr>
          <w:rFonts w:hint="eastAsia" w:ascii="方正仿宋_GBK" w:hAnsi="方正仿宋_GBK" w:eastAsia="方正仿宋_GBK" w:cs="方正仿宋_GBK"/>
          <w:sz w:val="24"/>
          <w:szCs w:val="24"/>
          <w:highlight w:val="none"/>
          <w:lang w:val="en-US" w:eastAsia="zh-CN"/>
        </w:rPr>
        <w:t xml:space="preserve"> 定位销，数量1个；</w:t>
      </w:r>
    </w:p>
    <w:p w14:paraId="6133DB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7.6. 六角推套，数量1个；</w:t>
      </w:r>
      <w:r>
        <w:rPr>
          <w:rFonts w:hint="eastAsia" w:ascii="方正仿宋_GBK" w:hAnsi="方正仿宋_GBK" w:eastAsia="方正仿宋_GBK" w:cs="方正仿宋_GBK"/>
          <w:sz w:val="24"/>
          <w:szCs w:val="24"/>
          <w:highlight w:val="none"/>
          <w:lang w:val="en-US" w:eastAsia="zh-CN"/>
        </w:rPr>
        <w:br w:type="textWrapping"/>
      </w:r>
      <w:r>
        <w:rPr>
          <w:rFonts w:hint="eastAsia" w:ascii="方正仿宋_GBK" w:hAnsi="方正仿宋_GBK" w:eastAsia="方正仿宋_GBK" w:cs="方正仿宋_GBK"/>
          <w:sz w:val="24"/>
          <w:szCs w:val="24"/>
          <w:highlight w:val="none"/>
          <w:lang w:val="en-US" w:eastAsia="zh-CN"/>
        </w:rPr>
        <w:t>7.7 加力螺栓组件螺栓，数量1个；</w:t>
      </w:r>
    </w:p>
    <w:p w14:paraId="0FB55C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7.8. 锁紧装置摇臂处固定螺栓，数量1个；</w:t>
      </w:r>
      <w:r>
        <w:rPr>
          <w:rFonts w:hint="eastAsia" w:ascii="方正仿宋_GBK" w:hAnsi="方正仿宋_GBK" w:eastAsia="方正仿宋_GBK" w:cs="方正仿宋_GBK"/>
          <w:sz w:val="24"/>
          <w:szCs w:val="24"/>
          <w:highlight w:val="none"/>
          <w:lang w:val="en-US" w:eastAsia="zh-CN"/>
        </w:rPr>
        <w:br w:type="textWrapping"/>
      </w:r>
      <w:r>
        <w:rPr>
          <w:rFonts w:hint="eastAsia" w:ascii="方正仿宋_GBK" w:hAnsi="方正仿宋_GBK" w:eastAsia="方正仿宋_GBK" w:cs="方正仿宋_GBK"/>
          <w:sz w:val="24"/>
          <w:szCs w:val="24"/>
          <w:highlight w:val="none"/>
          <w:lang w:val="en-US" w:eastAsia="zh-CN"/>
        </w:rPr>
        <w:t xml:space="preserve">7.9. </w:t>
      </w:r>
      <w:r>
        <w:rPr>
          <w:rFonts w:hint="default" w:ascii="方正仿宋_GBK" w:hAnsi="方正仿宋_GBK" w:eastAsia="方正仿宋_GBK" w:cs="方正仿宋_GBK"/>
          <w:sz w:val="24"/>
          <w:szCs w:val="24"/>
          <w:highlight w:val="none"/>
          <w:lang w:val="en-US" w:eastAsia="zh-CN"/>
        </w:rPr>
        <w:t>锁紧装置摇臂处固定螺母组件</w:t>
      </w:r>
      <w:r>
        <w:rPr>
          <w:rFonts w:hint="eastAsia" w:ascii="方正仿宋_GBK" w:hAnsi="方正仿宋_GBK" w:eastAsia="方正仿宋_GBK" w:cs="方正仿宋_GBK"/>
          <w:sz w:val="24"/>
          <w:szCs w:val="24"/>
          <w:highlight w:val="none"/>
          <w:lang w:val="en-US" w:eastAsia="zh-CN"/>
        </w:rPr>
        <w:t>，数量1个；</w:t>
      </w:r>
    </w:p>
    <w:p w14:paraId="260A79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7.10. 弹垫，数量2个。</w:t>
      </w:r>
    </w:p>
    <w:p w14:paraId="2BB3FE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7BEDB9C-93ED-4A4D-991B-1E843F9B543B}"/>
  </w:font>
  <w:font w:name="方正仿宋_GBK">
    <w:panose1 w:val="02000000000000000000"/>
    <w:charset w:val="86"/>
    <w:family w:val="auto"/>
    <w:pitch w:val="default"/>
    <w:sig w:usb0="A00002BF" w:usb1="38CF7CFA" w:usb2="00082016" w:usb3="00000000" w:csb0="00040001" w:csb1="00000000"/>
    <w:embedRegular r:id="rId2" w:fontKey="{D2437765-C0F0-489E-B861-DF1D80EB3FFD}"/>
  </w:font>
  <w:font w:name="方正仿宋简体">
    <w:panose1 w:val="02000000000000000000"/>
    <w:charset w:val="86"/>
    <w:family w:val="auto"/>
    <w:pitch w:val="default"/>
    <w:sig w:usb0="A00002BF" w:usb1="184F6CFA" w:usb2="00000012" w:usb3="00000000" w:csb0="00040001" w:csb1="00000000"/>
    <w:embedRegular r:id="rId3" w:fontKey="{65222EC7-35AB-4A21-A9A1-E2350324B05A}"/>
  </w:font>
  <w:font w:name="WPSEMBED1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申请科室：</w:t>
    </w:r>
    <w:r>
      <w:rPr>
        <w:rFonts w:hint="eastAsia" w:ascii="方正仿宋简体" w:hAnsi="方正仿宋简体" w:eastAsia="方正仿宋简体" w:cs="方正仿宋简体"/>
        <w:sz w:val="28"/>
        <w:szCs w:val="28"/>
        <w:lang w:val="en-US" w:eastAsia="zh-CN"/>
      </w:rPr>
      <w:t xml:space="preserve">神经外科中心      </w:t>
    </w:r>
    <w:r>
      <w:rPr>
        <w:rFonts w:hint="eastAsia" w:ascii="方正仿宋简体" w:hAnsi="方正仿宋简体" w:eastAsia="方正仿宋简体" w:cs="方正仿宋简体"/>
        <w:sz w:val="28"/>
        <w:szCs w:val="28"/>
      </w:rPr>
      <w:t xml:space="preserve">        报告号：</w:t>
    </w:r>
    <w:r>
      <w:rPr>
        <w:rFonts w:hint="eastAsia" w:ascii="方正仿宋简体" w:hAnsi="方正仿宋简体" w:eastAsia="方正仿宋简体" w:cs="方正仿宋简体"/>
        <w:sz w:val="28"/>
        <w:szCs w:val="28"/>
        <w:lang w:val="en-US" w:eastAsia="zh-CN"/>
      </w:rPr>
      <w:t>191147            数量：1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316315"/>
    <w:rsid w:val="07447AF0"/>
    <w:rsid w:val="07C37441"/>
    <w:rsid w:val="0B024724"/>
    <w:rsid w:val="0D5E30A2"/>
    <w:rsid w:val="0E0C5E83"/>
    <w:rsid w:val="122053CB"/>
    <w:rsid w:val="123C676E"/>
    <w:rsid w:val="15CD732F"/>
    <w:rsid w:val="16B1384A"/>
    <w:rsid w:val="17DB4333"/>
    <w:rsid w:val="1A83460D"/>
    <w:rsid w:val="1AB91494"/>
    <w:rsid w:val="1DB67F6C"/>
    <w:rsid w:val="1EE00481"/>
    <w:rsid w:val="1FD37C06"/>
    <w:rsid w:val="22A44CD2"/>
    <w:rsid w:val="26B425F2"/>
    <w:rsid w:val="27AB42A3"/>
    <w:rsid w:val="2890116A"/>
    <w:rsid w:val="2C70553A"/>
    <w:rsid w:val="2EAF028D"/>
    <w:rsid w:val="34272982"/>
    <w:rsid w:val="34385E10"/>
    <w:rsid w:val="348103B3"/>
    <w:rsid w:val="37DC2334"/>
    <w:rsid w:val="3E24344E"/>
    <w:rsid w:val="3F9D1855"/>
    <w:rsid w:val="420C45BA"/>
    <w:rsid w:val="467B090B"/>
    <w:rsid w:val="46B2404D"/>
    <w:rsid w:val="4948541D"/>
    <w:rsid w:val="49B0169B"/>
    <w:rsid w:val="4BAB57EF"/>
    <w:rsid w:val="4F2711ED"/>
    <w:rsid w:val="4FF74123"/>
    <w:rsid w:val="519647F5"/>
    <w:rsid w:val="54F00204"/>
    <w:rsid w:val="54F75F49"/>
    <w:rsid w:val="555624E0"/>
    <w:rsid w:val="563352B9"/>
    <w:rsid w:val="57844563"/>
    <w:rsid w:val="582E08F1"/>
    <w:rsid w:val="59FF38D6"/>
    <w:rsid w:val="5EF26773"/>
    <w:rsid w:val="5F712B09"/>
    <w:rsid w:val="69097D30"/>
    <w:rsid w:val="69216C99"/>
    <w:rsid w:val="69366BE8"/>
    <w:rsid w:val="69F66377"/>
    <w:rsid w:val="6A741E6A"/>
    <w:rsid w:val="79AD6DC8"/>
    <w:rsid w:val="7AB63A8D"/>
    <w:rsid w:val="7D5A1498"/>
    <w:rsid w:val="7F5C2587"/>
    <w:rsid w:val="7FE8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727</Characters>
  <Lines>5</Lines>
  <Paragraphs>1</Paragraphs>
  <TotalTime>0</TotalTime>
  <ScaleCrop>false</ScaleCrop>
  <LinksUpToDate>false</LinksUpToDate>
  <CharactersWithSpaces>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2026-03-16T04:26:40Z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