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56921397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4EC4F375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氧仓及压力容器、低温液态气贮槽、</w:t>
      </w: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立式灭菌器等送检服务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590625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 我院高压氧仓及附属压力容器、低温液态气贮槽、立式灭菌器、储气罐等需进行定期检验，投标单位报价包含人员差旅费，检验辅助费，以及所有本次检验费用</w:t>
      </w:r>
    </w:p>
    <w:p w14:paraId="1F31D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 具体检验机构应具有甲类检验机构A2级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资质</w:t>
      </w:r>
    </w:p>
    <w:p w14:paraId="2AEF5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 检验合格出具纸质定期检验报告，达到使用年限的，办理使用登记证书变更。</w:t>
      </w:r>
    </w:p>
    <w:p w14:paraId="70659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3.1 高压氧仓符合</w:t>
      </w:r>
      <w:r>
        <w:rPr>
          <w:rFonts w:hint="eastAsia"/>
          <w:sz w:val="30"/>
          <w:szCs w:val="30"/>
        </w:rPr>
        <w:t>国家质量技术监督局《氧舱安全技术监察规程》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</w:rPr>
        <w:t>TSG24-2015</w:t>
      </w:r>
      <w:r>
        <w:rPr>
          <w:rFonts w:hint="eastAsia"/>
          <w:sz w:val="30"/>
          <w:szCs w:val="30"/>
          <w:lang w:eastAsia="zh-CN"/>
        </w:rPr>
        <w:t>）</w:t>
      </w:r>
    </w:p>
    <w:p w14:paraId="7037C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3.2 低温液态气贮槽、立式灭菌器、储气罐符合《固定式压力容器安全技术监察规程》（TSG21-2016）</w:t>
      </w:r>
    </w:p>
    <w:p w14:paraId="2A797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3.3 报告一式两份，由检验机构和我院分别保存</w:t>
      </w:r>
    </w:p>
    <w:p w14:paraId="57478560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30" w:leftChars="100" w:hanging="720" w:firstLine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 若初次检验不合格需进行整改的，待整改后再行检验，直至通过，不得重复收费</w:t>
      </w:r>
    </w:p>
    <w:p w14:paraId="38F21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5. 收到中标通知后2个工作日内启动检验工作</w:t>
      </w:r>
    </w:p>
    <w:p w14:paraId="081B3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6. 待检设备如下（详见附件）：</w:t>
      </w:r>
    </w:p>
    <w:p w14:paraId="1EE64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/>
          <w:sz w:val="30"/>
          <w:szCs w:val="30"/>
          <w:lang w:val="en-US" w:eastAsia="zh-CN"/>
        </w:rPr>
      </w:pPr>
    </w:p>
    <w:p w14:paraId="567C5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/>
          <w:sz w:val="30"/>
          <w:szCs w:val="3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医学工程科   </w:t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  <w:lang w:val="en-US" w:eastAsia="zh-CN"/>
      </w:rPr>
      <w:t xml:space="preserve">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 xml:space="preserve">   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E5D71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3195159"/>
    <w:rsid w:val="098560BB"/>
    <w:rsid w:val="0B3A7A6C"/>
    <w:rsid w:val="0DE9270E"/>
    <w:rsid w:val="15931399"/>
    <w:rsid w:val="169C41B6"/>
    <w:rsid w:val="17111066"/>
    <w:rsid w:val="1895237C"/>
    <w:rsid w:val="1AC86D72"/>
    <w:rsid w:val="1C4D317B"/>
    <w:rsid w:val="1CDC3027"/>
    <w:rsid w:val="1DD4646B"/>
    <w:rsid w:val="1F1078F7"/>
    <w:rsid w:val="27AB42A3"/>
    <w:rsid w:val="282A2D36"/>
    <w:rsid w:val="2A8463A2"/>
    <w:rsid w:val="2BAA2369"/>
    <w:rsid w:val="32075FF9"/>
    <w:rsid w:val="34916BF9"/>
    <w:rsid w:val="37312289"/>
    <w:rsid w:val="38FF6F23"/>
    <w:rsid w:val="39461AFC"/>
    <w:rsid w:val="39581647"/>
    <w:rsid w:val="3B171863"/>
    <w:rsid w:val="3F2D72BA"/>
    <w:rsid w:val="414F20BE"/>
    <w:rsid w:val="438C5833"/>
    <w:rsid w:val="446B0DE7"/>
    <w:rsid w:val="4B38326F"/>
    <w:rsid w:val="4CBC0886"/>
    <w:rsid w:val="4D9218E1"/>
    <w:rsid w:val="4FAB04B3"/>
    <w:rsid w:val="517051A7"/>
    <w:rsid w:val="53F02B45"/>
    <w:rsid w:val="54E63D3C"/>
    <w:rsid w:val="555624E0"/>
    <w:rsid w:val="58727DC0"/>
    <w:rsid w:val="587A5F60"/>
    <w:rsid w:val="5E652175"/>
    <w:rsid w:val="5FBC14C5"/>
    <w:rsid w:val="62075C87"/>
    <w:rsid w:val="668612B5"/>
    <w:rsid w:val="689A3620"/>
    <w:rsid w:val="6A4D243B"/>
    <w:rsid w:val="6A6E56A3"/>
    <w:rsid w:val="6AC77D96"/>
    <w:rsid w:val="70C8281B"/>
    <w:rsid w:val="73DE2130"/>
    <w:rsid w:val="75337EDA"/>
    <w:rsid w:val="76871C26"/>
    <w:rsid w:val="76AF1A14"/>
    <w:rsid w:val="77E742EF"/>
    <w:rsid w:val="7A41719B"/>
    <w:rsid w:val="7B830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460</Characters>
  <Lines>4</Lines>
  <Paragraphs>1</Paragraphs>
  <TotalTime>17</TotalTime>
  <ScaleCrop>false</ScaleCrop>
  <LinksUpToDate>false</LinksUpToDate>
  <CharactersWithSpaces>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2025-05-28T04:29:00Z</cp:lastPrinted>
  <dcterms:modified xsi:type="dcterms:W3CDTF">2026-03-23T11:14:20Z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