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1E38">
      <w:pPr>
        <w:pStyle w:val="2"/>
        <w:spacing w:before="183" w:line="220" w:lineRule="auto"/>
        <w:jc w:val="center"/>
        <w:rPr>
          <w:rFonts w:hint="eastAsia"/>
          <w:b/>
          <w:bCs/>
          <w:spacing w:val="-2"/>
          <w:sz w:val="28"/>
          <w:szCs w:val="28"/>
        </w:rPr>
      </w:pPr>
      <w:r>
        <w:rPr>
          <w:rFonts w:hint="eastAsia"/>
          <w:b/>
          <w:bCs/>
          <w:spacing w:val="-2"/>
          <w:sz w:val="28"/>
          <w:szCs w:val="28"/>
          <w:lang w:eastAsia="zh-CN"/>
        </w:rPr>
        <w:t>新疆医科大学第一附属医</w:t>
      </w:r>
      <w:r>
        <w:rPr>
          <w:rFonts w:hint="eastAsia"/>
          <w:b/>
          <w:bCs/>
          <w:spacing w:val="-2"/>
          <w:sz w:val="28"/>
          <w:szCs w:val="28"/>
          <w:highlight w:val="none"/>
          <w:lang w:eastAsia="zh-CN"/>
        </w:rPr>
        <w:t>院干燥柜维修项目</w:t>
      </w:r>
      <w:r>
        <w:rPr>
          <w:rFonts w:hint="eastAsia"/>
          <w:b/>
          <w:bCs/>
          <w:spacing w:val="-2"/>
          <w:sz w:val="28"/>
          <w:szCs w:val="28"/>
        </w:rPr>
        <w:t>议价公告</w:t>
      </w:r>
    </w:p>
    <w:p w14:paraId="59A90090">
      <w:pPr>
        <w:pStyle w:val="2"/>
        <w:spacing w:before="183" w:line="220" w:lineRule="auto"/>
        <w:jc w:val="center"/>
      </w:pPr>
      <w:r>
        <w:rPr>
          <w:spacing w:val="-2"/>
        </w:rPr>
        <w:t>（招标编号：</w:t>
      </w:r>
      <w:r>
        <w:rPr>
          <w:color w:val="0000FF"/>
          <w:spacing w:val="-2"/>
        </w:rPr>
        <w:t>/</w:t>
      </w:r>
      <w:r>
        <w:rPr>
          <w:spacing w:val="-2"/>
        </w:rPr>
        <w:t>）</w:t>
      </w:r>
    </w:p>
    <w:p w14:paraId="09B8AE28">
      <w:pPr>
        <w:spacing w:line="241" w:lineRule="auto"/>
        <w:rPr>
          <w:rFonts w:ascii="Arial"/>
          <w:sz w:val="21"/>
        </w:rPr>
      </w:pPr>
    </w:p>
    <w:p w14:paraId="07526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6" w:hangingChars="200"/>
        <w:textAlignment w:val="baseline"/>
      </w:pPr>
      <w:r>
        <w:rPr>
          <w:spacing w:val="-1"/>
        </w:rPr>
        <w:t>项目所在地区：</w:t>
      </w:r>
      <w:r>
        <w:rPr>
          <w:color w:val="0000FF"/>
          <w:spacing w:val="-1"/>
        </w:rPr>
        <w:t>新疆维吾尔自治区,乌鲁木齐市</w:t>
      </w:r>
    </w:p>
    <w:p w14:paraId="69AEF9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2" w:hangingChars="200"/>
        <w:textAlignment w:val="baseline"/>
        <w:outlineLvl w:val="0"/>
      </w:pPr>
      <w:r>
        <w:rPr>
          <w:b/>
          <w:bCs/>
          <w:spacing w:val="-5"/>
        </w:rPr>
        <w:t>一、招标条件</w:t>
      </w:r>
    </w:p>
    <w:p w14:paraId="34AB1E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0" w:firstLine="480" w:firstLineChars="200"/>
        <w:jc w:val="both"/>
        <w:textAlignment w:val="baseline"/>
        <w:rPr>
          <w:highlight w:val="none"/>
        </w:rPr>
      </w:pPr>
      <w:r>
        <w:t>本</w:t>
      </w:r>
      <w:r>
        <w:rPr>
          <w:rFonts w:hint="eastAsia"/>
          <w:color w:val="0000FF"/>
          <w:lang w:eastAsia="zh-CN"/>
        </w:rPr>
        <w:t>新疆医科大学第一附属医院干燥柜维修项目</w:t>
      </w:r>
      <w:r>
        <w:t>已由项</w:t>
      </w:r>
      <w:r>
        <w:rPr>
          <w:spacing w:val="-1"/>
        </w:rPr>
        <w:t>目审批/核准/备案机关批</w:t>
      </w:r>
      <w:r>
        <w:t>准，项目资金来源为</w:t>
      </w:r>
      <w:r>
        <w:rPr>
          <w:color w:val="0000FF"/>
        </w:rPr>
        <w:t>其</w:t>
      </w:r>
      <w:r>
        <w:rPr>
          <w:color w:val="0000FF"/>
          <w:highlight w:val="none"/>
        </w:rPr>
        <w:t>他资金</w:t>
      </w:r>
      <w:r>
        <w:rPr>
          <w:rFonts w:hint="eastAsia"/>
          <w:color w:val="0000FF"/>
          <w:highlight w:val="none"/>
          <w:lang w:val="en-US" w:eastAsia="zh-CN"/>
        </w:rPr>
        <w:t>13500</w:t>
      </w:r>
      <w:r>
        <w:rPr>
          <w:color w:val="0000FF"/>
          <w:highlight w:val="none"/>
        </w:rPr>
        <w:t>元，</w:t>
      </w:r>
      <w:r>
        <w:rPr>
          <w:highlight w:val="none"/>
        </w:rPr>
        <w:t>招标人</w:t>
      </w:r>
      <w:r>
        <w:rPr>
          <w:spacing w:val="-1"/>
          <w:highlight w:val="none"/>
        </w:rPr>
        <w:t>为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  <w:r>
        <w:rPr>
          <w:spacing w:val="-1"/>
          <w:highlight w:val="none"/>
        </w:rPr>
        <w:t>。本项目已具备招标条件，现招标方式为</w:t>
      </w:r>
      <w:r>
        <w:rPr>
          <w:rFonts w:hint="eastAsia" w:ascii="宋体" w:hAnsi="宋体" w:eastAsia="宋体" w:cs="宋体"/>
          <w:color w:val="0000FF"/>
          <w:spacing w:val="-1"/>
          <w:highlight w:val="none"/>
          <w:lang w:val="en-US" w:eastAsia="zh-CN"/>
        </w:rPr>
        <w:t>院内议价</w:t>
      </w:r>
      <w:r>
        <w:rPr>
          <w:spacing w:val="-1"/>
          <w:highlight w:val="none"/>
        </w:rPr>
        <w:t>。</w:t>
      </w:r>
    </w:p>
    <w:p w14:paraId="1B4897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0" w:hangingChars="200"/>
        <w:textAlignment w:val="baseline"/>
        <w:outlineLvl w:val="0"/>
        <w:rPr>
          <w:rFonts w:hint="default"/>
          <w:highlight w:val="none"/>
          <w:lang w:val="en-US"/>
        </w:rPr>
      </w:pPr>
      <w:r>
        <w:rPr>
          <w:b/>
          <w:bCs/>
          <w:spacing w:val="-3"/>
          <w:highlight w:val="none"/>
        </w:rPr>
        <w:t>二、项目</w:t>
      </w:r>
      <w:r>
        <w:rPr>
          <w:rFonts w:hint="eastAsia"/>
          <w:b/>
          <w:bCs/>
          <w:spacing w:val="-3"/>
          <w:highlight w:val="none"/>
          <w:lang w:val="en-US" w:eastAsia="zh-CN"/>
        </w:rPr>
        <w:t>名称及采购范围</w:t>
      </w:r>
    </w:p>
    <w:p w14:paraId="3682ED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rFonts w:hint="eastAsia"/>
          <w:spacing w:val="-1"/>
          <w:highlight w:val="none"/>
        </w:rPr>
        <w:t>项目名称</w:t>
      </w:r>
      <w:r>
        <w:rPr>
          <w:spacing w:val="-1"/>
          <w:highlight w:val="none"/>
        </w:rPr>
        <w:t>：</w:t>
      </w:r>
      <w:r>
        <w:rPr>
          <w:rFonts w:hint="eastAsia"/>
          <w:color w:val="0000FF"/>
          <w:spacing w:val="-1"/>
          <w:highlight w:val="none"/>
        </w:rPr>
        <w:t>新疆医科大学第一附属医院</w:t>
      </w:r>
      <w:r>
        <w:rPr>
          <w:rFonts w:hint="eastAsia"/>
          <w:color w:val="0000FF"/>
          <w:spacing w:val="-1"/>
          <w:highlight w:val="none"/>
          <w:lang w:eastAsia="zh-CN"/>
        </w:rPr>
        <w:t>干燥柜维修项目</w:t>
      </w:r>
    </w:p>
    <w:p w14:paraId="61CB6D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8" w:leftChars="223" w:firstLine="0" w:firstLineChars="0"/>
        <w:textAlignment w:val="baseline"/>
        <w:rPr>
          <w:spacing w:val="-3"/>
          <w:highlight w:val="none"/>
        </w:rPr>
      </w:pPr>
      <w:r>
        <w:rPr>
          <w:rFonts w:hint="eastAsia"/>
          <w:spacing w:val="-3"/>
          <w:highlight w:val="none"/>
          <w:lang w:val="en-US" w:eastAsia="zh-CN"/>
        </w:rPr>
        <w:t>采购范围</w:t>
      </w:r>
      <w:r>
        <w:rPr>
          <w:spacing w:val="-3"/>
          <w:highlight w:val="none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975"/>
        <w:gridCol w:w="2375"/>
        <w:gridCol w:w="2122"/>
      </w:tblGrid>
      <w:tr w14:paraId="27B0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48" w:type="dxa"/>
            <w:vAlign w:val="center"/>
          </w:tcPr>
          <w:p w14:paraId="738AA7F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975" w:type="dxa"/>
            <w:vAlign w:val="center"/>
          </w:tcPr>
          <w:p w14:paraId="18CE70B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375" w:type="dxa"/>
            <w:vAlign w:val="center"/>
          </w:tcPr>
          <w:p w14:paraId="7DB757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2122" w:type="dxa"/>
            <w:vAlign w:val="center"/>
          </w:tcPr>
          <w:p w14:paraId="7E8A76A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参数及服务要求</w:t>
            </w:r>
          </w:p>
        </w:tc>
      </w:tr>
      <w:tr w14:paraId="24E7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048" w:type="dxa"/>
            <w:vAlign w:val="center"/>
          </w:tcPr>
          <w:p w14:paraId="68720F4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干燥柜（主控板1套，风机</w:t>
            </w:r>
          </w:p>
          <w:p w14:paraId="4CBCAA4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4个，加热器5个，门密封条1根）</w:t>
            </w:r>
          </w:p>
        </w:tc>
        <w:tc>
          <w:tcPr>
            <w:tcW w:w="975" w:type="dxa"/>
            <w:vAlign w:val="center"/>
          </w:tcPr>
          <w:p w14:paraId="083C9A7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  <w:vAlign w:val="center"/>
          </w:tcPr>
          <w:p w14:paraId="4F6B36D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13500</w:t>
            </w:r>
          </w:p>
        </w:tc>
        <w:tc>
          <w:tcPr>
            <w:tcW w:w="2122" w:type="dxa"/>
            <w:vAlign w:val="center"/>
          </w:tcPr>
          <w:p w14:paraId="5274C90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详见附件三</w:t>
            </w:r>
          </w:p>
        </w:tc>
      </w:tr>
    </w:tbl>
    <w:p w14:paraId="0CF028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三、投标人资格要求</w:t>
      </w:r>
    </w:p>
    <w:p w14:paraId="1D033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75" w:firstLine="408" w:firstLineChars="173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1）</w:t>
      </w:r>
      <w:r>
        <w:rPr>
          <w:color w:val="0000FF"/>
          <w:spacing w:val="-1"/>
          <w:highlight w:val="none"/>
        </w:rPr>
        <w:t>投标人应出具有效的《营业执照》或公证书(复印件加盖公章);</w:t>
      </w:r>
    </w:p>
    <w:p w14:paraId="0C72D9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36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2）未被列入“信用中国”网站中的“失信被执行名单”</w:t>
      </w:r>
      <w:r>
        <w:rPr>
          <w:color w:val="0000FF"/>
          <w:spacing w:val="-1"/>
          <w:highlight w:val="none"/>
        </w:rPr>
        <w:t>、“税收违法黑名单”其中之一，未被列入“中国政府采购网”中的“政府采购严重违法失信行为记</w:t>
      </w:r>
      <w:r>
        <w:rPr>
          <w:color w:val="0000FF"/>
          <w:spacing w:val="-3"/>
          <w:highlight w:val="none"/>
        </w:rPr>
        <w:t>录名单”，否则将被拒绝参与本次政府采购活动；</w:t>
      </w:r>
    </w:p>
    <w:p w14:paraId="24880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40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3）单位负责人为同一人或者存在直接控股</w:t>
      </w:r>
      <w:r>
        <w:rPr>
          <w:color w:val="0000FF"/>
          <w:spacing w:val="-1"/>
          <w:highlight w:val="none"/>
        </w:rPr>
        <w:t>、管理关系的不同投标人，不得参加</w:t>
      </w:r>
      <w:r>
        <w:rPr>
          <w:color w:val="0000FF"/>
          <w:spacing w:val="-5"/>
          <w:highlight w:val="none"/>
        </w:rPr>
        <w:t>同一合同项下的政府采购活动。</w:t>
      </w:r>
    </w:p>
    <w:p w14:paraId="49E470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06" w:rightChars="0" w:firstLine="390" w:firstLineChars="173"/>
        <w:textAlignment w:val="baseline"/>
        <w:rPr>
          <w:rFonts w:hint="eastAsia" w:eastAsia="宋体"/>
          <w:spacing w:val="-7"/>
          <w:highlight w:val="none"/>
          <w:lang w:val="en-US" w:eastAsia="zh-CN"/>
        </w:rPr>
      </w:pPr>
      <w:r>
        <w:rPr>
          <w:spacing w:val="-7"/>
          <w:highlight w:val="none"/>
        </w:rPr>
        <w:t>本项目</w:t>
      </w:r>
      <w:r>
        <w:rPr>
          <w:i/>
          <w:iCs/>
          <w:color w:val="0000FF"/>
          <w:spacing w:val="-7"/>
          <w:sz w:val="25"/>
          <w:szCs w:val="25"/>
          <w:highlight w:val="none"/>
        </w:rPr>
        <w:t>不允许</w:t>
      </w:r>
      <w:r>
        <w:rPr>
          <w:spacing w:val="-7"/>
          <w:highlight w:val="none"/>
        </w:rPr>
        <w:t>联合体</w:t>
      </w:r>
      <w:r>
        <w:rPr>
          <w:rFonts w:hint="eastAsia"/>
          <w:spacing w:val="-7"/>
          <w:highlight w:val="none"/>
          <w:lang w:val="en-US" w:eastAsia="zh-CN"/>
        </w:rPr>
        <w:t>投标</w:t>
      </w:r>
    </w:p>
    <w:p w14:paraId="7D98B7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" w:hanging="458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6"/>
          <w:highlight w:val="none"/>
        </w:rPr>
        <w:t>四、招标文件的获取</w:t>
      </w:r>
    </w:p>
    <w:p w14:paraId="6423B8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9" w:leftChars="228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获取时间：</w:t>
      </w:r>
      <w:r>
        <w:rPr>
          <w:color w:val="0000FF"/>
          <w:highlight w:val="none"/>
        </w:rPr>
        <w:t>从202</w:t>
      </w:r>
      <w:r>
        <w:rPr>
          <w:rFonts w:hint="eastAsia"/>
          <w:color w:val="0000FF"/>
          <w:highlight w:val="none"/>
          <w:lang w:val="en-US" w:eastAsia="zh-CN"/>
        </w:rPr>
        <w:t>6</w:t>
      </w:r>
      <w:r>
        <w:rPr>
          <w:color w:val="0000FF"/>
          <w:highlight w:val="none"/>
        </w:rPr>
        <w:t>年</w:t>
      </w:r>
      <w:r>
        <w:rPr>
          <w:rFonts w:hint="eastAsia"/>
          <w:color w:val="0000FF"/>
          <w:highlight w:val="none"/>
          <w:lang w:val="en-US" w:eastAsia="zh-CN"/>
        </w:rPr>
        <w:t>7</w:t>
      </w:r>
      <w:r>
        <w:rPr>
          <w:color w:val="0000FF"/>
          <w:highlight w:val="none"/>
        </w:rPr>
        <w:t>月</w:t>
      </w:r>
      <w:r>
        <w:rPr>
          <w:rFonts w:hint="eastAsia"/>
          <w:color w:val="0000FF"/>
          <w:highlight w:val="none"/>
          <w:lang w:val="en-US" w:eastAsia="zh-CN"/>
        </w:rPr>
        <w:t>3</w:t>
      </w:r>
      <w:r>
        <w:rPr>
          <w:color w:val="0000FF"/>
          <w:highlight w:val="none"/>
        </w:rPr>
        <w:t>日</w:t>
      </w:r>
      <w:r>
        <w:rPr>
          <w:rFonts w:hint="eastAsia"/>
          <w:color w:val="0000FF"/>
          <w:highlight w:val="none"/>
          <w:lang w:val="en-US" w:eastAsia="zh-CN"/>
        </w:rPr>
        <w:t>10</w:t>
      </w:r>
      <w:r>
        <w:rPr>
          <w:color w:val="0000FF"/>
          <w:highlight w:val="none"/>
        </w:rPr>
        <w:t>时00分到202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9</w:t>
      </w:r>
      <w:r>
        <w:rPr>
          <w:color w:val="0000FF"/>
          <w:spacing w:val="-1"/>
          <w:highlight w:val="none"/>
        </w:rPr>
        <w:t>日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19</w:t>
      </w:r>
      <w:r>
        <w:rPr>
          <w:color w:val="0000FF"/>
          <w:spacing w:val="-1"/>
          <w:highlight w:val="none"/>
        </w:rPr>
        <w:t>时00分</w:t>
      </w:r>
      <w:r>
        <w:rPr>
          <w:rFonts w:hint="eastAsia"/>
          <w:color w:val="0000FF"/>
          <w:spacing w:val="-1"/>
          <w:highlight w:val="none"/>
          <w:lang w:eastAsia="zh-CN"/>
        </w:rPr>
        <w:t>；</w:t>
      </w:r>
    </w:p>
    <w:p w14:paraId="4A7AB2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160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获取方式：</w:t>
      </w:r>
      <w:r>
        <w:rPr>
          <w:color w:val="0000FF"/>
          <w:spacing w:val="-1"/>
          <w:highlight w:val="none"/>
        </w:rPr>
        <w:t>因本项目为议价项目，故供应商无需报名，请有意向供应商与</w:t>
      </w:r>
      <w:r>
        <w:rPr>
          <w:color w:val="0000FF"/>
          <w:highlight w:val="none"/>
        </w:rPr>
        <w:t>本项目相关工作人员联系，</w:t>
      </w:r>
      <w:r>
        <w:rPr>
          <w:rFonts w:hint="eastAsia"/>
          <w:color w:val="0000FF"/>
          <w:highlight w:val="none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  <w:r>
        <w:rPr>
          <w:color w:val="0000FF"/>
          <w:highlight w:val="none"/>
        </w:rPr>
        <w:t>，联系电话：</w:t>
      </w:r>
      <w:r>
        <w:rPr>
          <w:rFonts w:hint="eastAsia"/>
          <w:color w:val="0000FF"/>
          <w:highlight w:val="none"/>
          <w:lang w:eastAsia="zh-CN"/>
        </w:rPr>
        <w:t>0991-4362697</w:t>
      </w:r>
      <w:r>
        <w:rPr>
          <w:color w:val="0000FF"/>
          <w:spacing w:val="-1"/>
          <w:highlight w:val="none"/>
        </w:rPr>
        <w:t>。</w:t>
      </w:r>
    </w:p>
    <w:p w14:paraId="3A4E3A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五、投标文件的递交</w:t>
      </w:r>
    </w:p>
    <w:p w14:paraId="3465BB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递交截止时间：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4D38D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40" w:firstLine="408" w:firstLineChars="170"/>
        <w:jc w:val="left"/>
        <w:textAlignment w:val="baseline"/>
        <w:rPr>
          <w:highlight w:val="none"/>
        </w:rPr>
      </w:pPr>
      <w:r>
        <w:rPr>
          <w:highlight w:val="none"/>
        </w:rPr>
        <w:t>递交方式：</w:t>
      </w:r>
      <w:r>
        <w:rPr>
          <w:rFonts w:hint="eastAsia"/>
          <w:color w:val="0000FF"/>
          <w:highlight w:val="none"/>
          <w:lang w:eastAsia="zh-CN"/>
        </w:rPr>
        <w:t>新疆医科大学第一附属医院第二办公楼211会议室</w:t>
      </w:r>
      <w:r>
        <w:rPr>
          <w:color w:val="0000FF"/>
          <w:spacing w:val="-1"/>
          <w:highlight w:val="none"/>
        </w:rPr>
        <w:t>纸质文件递交</w:t>
      </w:r>
    </w:p>
    <w:p w14:paraId="1C31D4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六、开标时间及地点</w:t>
      </w:r>
    </w:p>
    <w:p w14:paraId="2024DCF3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highlight w:val="none"/>
        </w:rPr>
      </w:pPr>
      <w:r>
        <w:rPr>
          <w:spacing w:val="-1"/>
          <w:highlight w:val="none"/>
        </w:rPr>
        <w:t>开标时间：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0555F052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开标地点：</w:t>
      </w:r>
      <w:r>
        <w:rPr>
          <w:rFonts w:hint="eastAsia"/>
          <w:color w:val="0000FF"/>
          <w:highlight w:val="none"/>
          <w:lang w:eastAsia="zh-CN"/>
        </w:rPr>
        <w:t>新疆医科大学第一附属医院</w:t>
      </w:r>
      <w:r>
        <w:rPr>
          <w:rFonts w:hint="eastAsia"/>
          <w:color w:val="0000FF"/>
          <w:highlight w:val="none"/>
          <w:lang w:val="en-US" w:eastAsia="zh-CN"/>
        </w:rPr>
        <w:t>第二办公楼211</w:t>
      </w:r>
      <w:r>
        <w:rPr>
          <w:rFonts w:hint="eastAsia"/>
          <w:color w:val="0000FF"/>
          <w:highlight w:val="none"/>
          <w:lang w:eastAsia="zh-CN"/>
        </w:rPr>
        <w:t>会议室</w:t>
      </w:r>
    </w:p>
    <w:p w14:paraId="2F7F14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七、其他</w:t>
      </w:r>
    </w:p>
    <w:p w14:paraId="58EC20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（一）有意向议价单位需准备材料以下材料，按顺序整理好提交：</w:t>
      </w:r>
    </w:p>
    <w:p w14:paraId="395B23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color w:val="0000FF"/>
          <w:highlight w:val="none"/>
        </w:rPr>
      </w:pPr>
      <w:r>
        <w:rPr>
          <w:color w:val="0000FF"/>
          <w:spacing w:val="-1"/>
          <w:highlight w:val="none"/>
        </w:rPr>
        <w:t>1)法定代表人授权委托书及被授权人的身份证原件（如为法定代表人参与投标</w:t>
      </w:r>
      <w:r>
        <w:rPr>
          <w:color w:val="0000FF"/>
          <w:spacing w:val="-2"/>
          <w:highlight w:val="none"/>
        </w:rPr>
        <w:t>则提供法定代表人身份证明书及法定代表人身份证原件）。</w:t>
      </w:r>
    </w:p>
    <w:p w14:paraId="6151B2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rFonts w:hint="eastAsia" w:eastAsia="宋体"/>
          <w:color w:val="0000FF"/>
          <w:highlight w:val="none"/>
          <w:lang w:eastAsia="zh-CN"/>
        </w:rPr>
      </w:pPr>
      <w:r>
        <w:rPr>
          <w:color w:val="0000FF"/>
          <w:spacing w:val="-2"/>
          <w:highlight w:val="none"/>
        </w:rPr>
        <w:t>2)投标人应出具有效的《营业执照》或公证书（复印件加盖公章</w:t>
      </w:r>
      <w:r>
        <w:rPr>
          <w:rFonts w:hint="eastAsia"/>
          <w:color w:val="0000FF"/>
          <w:spacing w:val="-2"/>
          <w:highlight w:val="none"/>
          <w:lang w:eastAsia="zh-CN"/>
        </w:rPr>
        <w:t>）。</w:t>
      </w:r>
    </w:p>
    <w:p w14:paraId="4CD384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40" w:firstLine="420" w:firstLineChars="0"/>
        <w:textAlignment w:val="baseline"/>
        <w:rPr>
          <w:highlight w:val="none"/>
        </w:rPr>
      </w:pPr>
      <w:r>
        <w:rPr>
          <w:color w:val="0000FF"/>
          <w:spacing w:val="3"/>
          <w:highlight w:val="none"/>
        </w:rPr>
        <w:t>3)未被列入“信用中国”网站中的“失信被执行名单”、“税收违法黑名单”</w:t>
      </w:r>
      <w:r>
        <w:rPr>
          <w:color w:val="0000FF"/>
          <w:spacing w:val="-1"/>
          <w:highlight w:val="none"/>
        </w:rPr>
        <w:t>其中之一，未被列入“中国政府采购网”中的“政府采购严重违法失信行为记</w:t>
      </w:r>
      <w:r>
        <w:rPr>
          <w:color w:val="0000FF"/>
          <w:spacing w:val="-8"/>
          <w:highlight w:val="none"/>
        </w:rPr>
        <w:t>录名单”。</w:t>
      </w:r>
    </w:p>
    <w:p w14:paraId="250D94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4)报价单（附件1，填写第一次报价）。</w:t>
      </w:r>
    </w:p>
    <w:p w14:paraId="4EC1E9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5)投标单位承诺函（附件2）(打印后填写供应商名称、采购项目名称、一次报</w:t>
      </w:r>
      <w:r>
        <w:rPr>
          <w:color w:val="0000FF"/>
          <w:spacing w:val="-1"/>
          <w:highlight w:val="none"/>
        </w:rPr>
        <w:t>价，其他内容现场填写)。</w:t>
      </w:r>
    </w:p>
    <w:p w14:paraId="281C83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6)本文件中要求的所有其他相关材料。</w:t>
      </w:r>
    </w:p>
    <w:p w14:paraId="2B6149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FF"/>
          <w:spacing w:val="-1"/>
          <w:highlight w:val="none"/>
        </w:rPr>
        <w:t>（二）以上所有文件需加盖供应商单位公章，装订成册密封递交；此外，以上</w:t>
      </w:r>
      <w:r>
        <w:rPr>
          <w:color w:val="0000FF"/>
          <w:highlight w:val="none"/>
        </w:rPr>
        <w:t>第1）、2）、3）、5）项投标人还须单独提供手持资</w:t>
      </w:r>
      <w:r>
        <w:rPr>
          <w:color w:val="0000FF"/>
          <w:spacing w:val="-1"/>
          <w:highlight w:val="none"/>
        </w:rPr>
        <w:t>料一套（复印件加盖公章</w:t>
      </w:r>
      <w:r>
        <w:rPr>
          <w:color w:val="0000FF"/>
          <w:highlight w:val="none"/>
        </w:rPr>
        <w:t>)</w:t>
      </w:r>
      <w:r>
        <w:rPr>
          <w:rFonts w:hint="eastAsia"/>
          <w:color w:val="0000FF"/>
          <w:highlight w:val="none"/>
          <w:lang w:eastAsia="zh-CN"/>
        </w:rPr>
        <w:t>。</w:t>
      </w:r>
    </w:p>
    <w:p w14:paraId="372CA5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rFonts w:hint="eastAsia"/>
          <w:b/>
          <w:bCs/>
          <w:color w:val="0000FF"/>
          <w:highlight w:val="none"/>
          <w:lang w:eastAsia="zh-CN"/>
        </w:rPr>
        <w:t>（</w:t>
      </w:r>
      <w:r>
        <w:rPr>
          <w:rFonts w:hint="eastAsia"/>
          <w:b/>
          <w:bCs/>
          <w:color w:val="0000FF"/>
          <w:highlight w:val="none"/>
          <w:lang w:val="en-US" w:eastAsia="zh-CN"/>
        </w:rPr>
        <w:t>三</w:t>
      </w:r>
      <w:r>
        <w:rPr>
          <w:rFonts w:hint="eastAsia"/>
          <w:b/>
          <w:bCs/>
          <w:color w:val="0000FF"/>
          <w:highlight w:val="none"/>
          <w:lang w:eastAsia="zh-CN"/>
        </w:rPr>
        <w:t>）</w:t>
      </w:r>
      <w:r>
        <w:rPr>
          <w:color w:val="0000FF"/>
          <w:spacing w:val="-1"/>
          <w:highlight w:val="none"/>
        </w:rPr>
        <w:t>本项目未达到政府采购法规定的采购限额标准，不属于政府采购项目投</w:t>
      </w:r>
      <w:r>
        <w:rPr>
          <w:color w:val="0000FF"/>
          <w:spacing w:val="-2"/>
          <w:highlight w:val="none"/>
        </w:rPr>
        <w:t>诉受理范畴，政府采购相关法律法规仅作参考不做执行依据。</w:t>
      </w:r>
    </w:p>
    <w:p w14:paraId="78A31C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八、监督部门</w:t>
      </w:r>
    </w:p>
    <w:p w14:paraId="7AAFEB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本招标项目的监督部门为</w:t>
      </w:r>
      <w:r>
        <w:rPr>
          <w:color w:val="0000FF"/>
          <w:spacing w:val="-1"/>
          <w:highlight w:val="none"/>
        </w:rPr>
        <w:t>新疆医科大学第一附属医院</w:t>
      </w:r>
      <w:r>
        <w:rPr>
          <w:spacing w:val="-1"/>
          <w:highlight w:val="none"/>
        </w:rPr>
        <w:t>。</w:t>
      </w:r>
    </w:p>
    <w:p w14:paraId="0E8252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hanging="462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5"/>
          <w:highlight w:val="none"/>
        </w:rPr>
        <w:t>九、联系方式</w:t>
      </w:r>
    </w:p>
    <w:p w14:paraId="69032F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招标人：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</w:p>
    <w:p w14:paraId="609DBE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地址：</w:t>
      </w:r>
      <w:r>
        <w:rPr>
          <w:color w:val="0000FF"/>
          <w:spacing w:val="-1"/>
          <w:highlight w:val="none"/>
        </w:rPr>
        <w:t>新疆乌市鲤鱼山路</w:t>
      </w:r>
    </w:p>
    <w:p w14:paraId="6558D0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leftChars="211" w:firstLine="0" w:firstLineChars="0"/>
        <w:textAlignment w:val="baseline"/>
        <w:rPr>
          <w:rFonts w:hint="eastAsia"/>
          <w:color w:val="0000FF"/>
          <w:highlight w:val="none"/>
          <w:lang w:val="en-US" w:eastAsia="zh-CN"/>
        </w:rPr>
      </w:pPr>
      <w:r>
        <w:rPr>
          <w:spacing w:val="-10"/>
          <w:highlight w:val="none"/>
        </w:rPr>
        <w:t>联系人：</w:t>
      </w:r>
      <w:r>
        <w:rPr>
          <w:rFonts w:hint="eastAsia"/>
          <w:color w:val="0000FF"/>
          <w:highlight w:val="none"/>
          <w:lang w:eastAsia="zh-CN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</w:p>
    <w:p w14:paraId="0A18FA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default"/>
          <w:color w:val="0000FF"/>
          <w:highlight w:val="none"/>
          <w:lang w:val="en-US"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/>
          <w:color w:val="0000FF"/>
          <w:highlight w:val="none"/>
          <w:lang w:eastAsia="zh-CN"/>
        </w:rPr>
        <w:t>0991-4362697</w:t>
      </w:r>
    </w:p>
    <w:p w14:paraId="163782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电子邮件：</w:t>
      </w:r>
      <w:bookmarkStart w:id="0" w:name="_GoBack"/>
      <w:bookmarkEnd w:id="0"/>
      <w:r>
        <w:rPr>
          <w:rFonts w:hint="eastAsia"/>
          <w:color w:val="0000FF"/>
          <w:highlight w:val="none"/>
          <w:lang w:eastAsia="zh-CN"/>
        </w:rPr>
        <w:t>elzat003@qq.com</w:t>
      </w:r>
    </w:p>
    <w:p w14:paraId="7E2A6A0B">
      <w:pPr>
        <w:spacing w:line="214" w:lineRule="auto"/>
        <w:rPr>
          <w:rFonts w:hint="eastAsia" w:eastAsia="宋体"/>
          <w:highlight w:val="yellow"/>
          <w:lang w:val="en-US" w:eastAsia="zh-CN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4D49F5ED">
      <w:pPr>
        <w:spacing w:before="47" w:line="222" w:lineRule="auto"/>
        <w:ind w:left="35"/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附件一：</w:t>
      </w:r>
    </w:p>
    <w:p w14:paraId="20B88A6F">
      <w:pPr>
        <w:spacing w:before="47" w:line="222" w:lineRule="auto"/>
        <w:ind w:left="35"/>
        <w:jc w:val="center"/>
      </w:pPr>
      <w:r>
        <w:drawing>
          <wp:inline distT="0" distB="0" distL="114300" distR="114300">
            <wp:extent cx="8371840" cy="524256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7184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6BCA">
      <w:r>
        <w:br w:type="page"/>
      </w:r>
    </w:p>
    <w:p w14:paraId="46CE3347">
      <w:pPr>
        <w:spacing w:before="47" w:line="222" w:lineRule="auto"/>
        <w:ind w:left="35"/>
        <w:jc w:val="center"/>
        <w:rPr>
          <w:rFonts w:hint="eastAsia"/>
          <w:lang w:eastAsia="zh-CN"/>
        </w:rPr>
      </w:pPr>
    </w:p>
    <w:p w14:paraId="25216B1C">
      <w:pPr>
        <w:spacing w:before="47" w:line="222" w:lineRule="auto"/>
        <w:ind w:left="375"/>
        <w:rPr>
          <w:rFonts w:ascii="MS UI Gothic" w:hAnsi="MS UI Gothic" w:eastAsia="MS UI Gothic" w:cs="MS UI Gothic"/>
          <w:b/>
          <w:bCs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附件二：</w:t>
      </w:r>
    </w:p>
    <w:p w14:paraId="1E1C4B64">
      <w:pPr>
        <w:pStyle w:val="2"/>
        <w:spacing w:before="82" w:line="220" w:lineRule="auto"/>
        <w:ind w:left="2989"/>
        <w:outlineLvl w:val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pacing w:val="-8"/>
          <w:sz w:val="44"/>
          <w:szCs w:val="44"/>
        </w:rPr>
        <w:t>投标单位承诺函</w:t>
      </w:r>
    </w:p>
    <w:p w14:paraId="37044137">
      <w:pPr>
        <w:spacing w:before="10"/>
        <w:rPr>
          <w:rFonts w:hint="eastAsia" w:ascii="微软雅黑" w:hAnsi="微软雅黑" w:eastAsia="微软雅黑" w:cs="微软雅黑"/>
        </w:rPr>
      </w:pPr>
    </w:p>
    <w:tbl>
      <w:tblPr>
        <w:tblStyle w:val="8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997"/>
      </w:tblGrid>
      <w:tr w14:paraId="5221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202" w:type="dxa"/>
            <w:vAlign w:val="top"/>
          </w:tcPr>
          <w:p w14:paraId="32785B45">
            <w:pPr>
              <w:pStyle w:val="9"/>
              <w:spacing w:before="317" w:line="222" w:lineRule="auto"/>
              <w:ind w:left="187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</w:rPr>
              <w:t>供应商名称</w:t>
            </w:r>
          </w:p>
        </w:tc>
        <w:tc>
          <w:tcPr>
            <w:tcW w:w="6997" w:type="dxa"/>
            <w:vAlign w:val="top"/>
          </w:tcPr>
          <w:p w14:paraId="184C1926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B8E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202" w:type="dxa"/>
            <w:vAlign w:val="top"/>
          </w:tcPr>
          <w:p w14:paraId="17C01A6F">
            <w:pPr>
              <w:pStyle w:val="9"/>
              <w:spacing w:before="80" w:line="227" w:lineRule="auto"/>
              <w:ind w:left="238" w:right="227" w:firstLine="11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7"/>
              </w:rPr>
              <w:t>采购项目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lang w:val="en-US" w:eastAsia="zh-CN"/>
              </w:rPr>
              <w:t>服务内容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)</w:t>
            </w:r>
          </w:p>
        </w:tc>
        <w:tc>
          <w:tcPr>
            <w:tcW w:w="6997" w:type="dxa"/>
            <w:vAlign w:val="top"/>
          </w:tcPr>
          <w:p w14:paraId="39C363FD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6B1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4" w:hRule="atLeast"/>
        </w:trPr>
        <w:tc>
          <w:tcPr>
            <w:tcW w:w="2202" w:type="dxa"/>
            <w:vAlign w:val="top"/>
          </w:tcPr>
          <w:p w14:paraId="170B71C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FA99C8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CE14853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1F8C6BE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A9195D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C952E4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69AEBD9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19DEAB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FEA8B72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43F2F2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EB3B93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2DEDC1C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6C61204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C61BC6A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411F1CF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05437B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07490D6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630CB7">
            <w:pPr>
              <w:pStyle w:val="9"/>
              <w:spacing w:before="104" w:line="222" w:lineRule="auto"/>
              <w:ind w:left="18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</w:tc>
        <w:tc>
          <w:tcPr>
            <w:tcW w:w="6997" w:type="dxa"/>
            <w:vAlign w:val="top"/>
          </w:tcPr>
          <w:p w14:paraId="3289E200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6E427DB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06DB51C">
            <w:pPr>
              <w:pStyle w:val="9"/>
              <w:spacing w:before="104" w:line="222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  <w:p w14:paraId="694AD78E">
            <w:pPr>
              <w:pStyle w:val="9"/>
              <w:spacing w:before="29" w:line="220" w:lineRule="auto"/>
              <w:ind w:left="13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1、一次报价：</w:t>
            </w:r>
          </w:p>
          <w:p w14:paraId="54449806">
            <w:pPr>
              <w:pStyle w:val="9"/>
              <w:spacing w:before="33" w:line="220" w:lineRule="auto"/>
              <w:ind w:left="10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2、二次报价：</w:t>
            </w:r>
          </w:p>
          <w:p w14:paraId="6137C6D2">
            <w:pPr>
              <w:pStyle w:val="9"/>
              <w:spacing w:before="34" w:line="219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质保期</w:t>
            </w:r>
            <w:r>
              <w:rPr>
                <w:rFonts w:hint="eastAsia" w:ascii="黑体" w:hAnsi="黑体" w:eastAsia="黑体" w:cs="黑体"/>
              </w:rPr>
              <w:t>：</w:t>
            </w:r>
          </w:p>
          <w:p w14:paraId="5FCBD59E">
            <w:pPr>
              <w:pStyle w:val="9"/>
              <w:spacing w:before="36" w:line="220" w:lineRule="auto"/>
              <w:ind w:left="10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4、</w:t>
            </w:r>
            <w:r>
              <w:rPr>
                <w:rFonts w:hint="eastAsia" w:ascii="黑体" w:hAnsi="黑体" w:eastAsia="黑体" w:cs="黑体"/>
                <w:spacing w:val="1"/>
                <w:lang w:val="en-US" w:eastAsia="zh-CN"/>
              </w:rPr>
              <w:t>服务内容</w:t>
            </w:r>
            <w:r>
              <w:rPr>
                <w:rFonts w:hint="eastAsia" w:ascii="黑体" w:hAnsi="黑体" w:eastAsia="黑体" w:cs="黑体"/>
                <w:spacing w:val="1"/>
              </w:rPr>
              <w:t>：</w:t>
            </w:r>
          </w:p>
          <w:p w14:paraId="44F22987">
            <w:pPr>
              <w:pStyle w:val="9"/>
              <w:spacing w:before="33" w:line="221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5、承诺全疆最低价</w:t>
            </w:r>
            <w:r>
              <w:rPr>
                <w:rFonts w:hint="eastAsia" w:ascii="黑体" w:hAnsi="黑体" w:eastAsia="黑体" w:cs="黑体"/>
                <w:spacing w:val="2"/>
              </w:rPr>
              <w:t>：</w:t>
            </w:r>
            <w:r>
              <w:rPr>
                <w:rFonts w:hint="eastAsia" w:ascii="黑体" w:hAnsi="黑体" w:eastAsia="黑体" w:cs="黑体"/>
                <w:spacing w:val="2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772DF164">
            <w:pPr>
              <w:pStyle w:val="9"/>
              <w:spacing w:before="31" w:line="217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6、承诺提供配套配件</w:t>
            </w:r>
            <w:r>
              <w:rPr>
                <w:rFonts w:hint="eastAsia" w:ascii="黑体" w:hAnsi="黑体" w:eastAsia="黑体" w:cs="黑体"/>
                <w:spacing w:val="4"/>
              </w:rPr>
              <w:t>：</w:t>
            </w:r>
            <w:r>
              <w:rPr>
                <w:rFonts w:hint="eastAsia" w:ascii="黑体" w:hAnsi="黑体" w:eastAsia="黑体" w:cs="黑体"/>
                <w:spacing w:val="4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42746291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19D5C12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BF35B3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FAB2E45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26539B4">
            <w:pPr>
              <w:spacing w:before="102" w:line="213" w:lineRule="auto"/>
              <w:ind w:left="216"/>
              <w:rPr>
                <w:rFonts w:hint="eastAsia"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i/>
                <w:iCs/>
                <w:spacing w:val="-21"/>
                <w:sz w:val="31"/>
                <w:szCs w:val="31"/>
              </w:rPr>
              <w:t>注：若回复内容过多，可另附纸张。</w:t>
            </w:r>
          </w:p>
        </w:tc>
      </w:tr>
    </w:tbl>
    <w:p w14:paraId="759AAA9E">
      <w:pPr>
        <w:pStyle w:val="2"/>
        <w:spacing w:before="153" w:line="217" w:lineRule="auto"/>
        <w:ind w:left="36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授权代表签字：</w:t>
      </w:r>
    </w:p>
    <w:p w14:paraId="63F3604E">
      <w:pPr>
        <w:spacing w:before="248" w:line="220" w:lineRule="auto"/>
        <w:ind w:left="416"/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日期：202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</w:t>
      </w:r>
    </w:p>
    <w:p w14:paraId="7C2FC5EA">
      <w:pP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br w:type="page"/>
      </w:r>
    </w:p>
    <w:p w14:paraId="6BE46D42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附件三：</w:t>
      </w:r>
    </w:p>
    <w:p w14:paraId="461CCE1A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</w:p>
    <w:p w14:paraId="49B3F205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干燥柜维修配件技术参数要求</w:t>
      </w:r>
    </w:p>
    <w:p w14:paraId="7D9726A9">
      <w:pPr>
        <w:spacing w:line="440" w:lineRule="exact"/>
        <w:jc w:val="center"/>
        <w:rPr>
          <w:b/>
          <w:sz w:val="40"/>
          <w:szCs w:val="40"/>
        </w:rPr>
      </w:pPr>
    </w:p>
    <w:p w14:paraId="5D675619">
      <w:pPr>
        <w:pStyle w:val="10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参数要求：</w:t>
      </w:r>
    </w:p>
    <w:p w14:paraId="7B541307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干燥柜品牌：优玛 LWYL-600B</w:t>
      </w:r>
    </w:p>
    <w:p w14:paraId="56F8A975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更换配件名称：</w:t>
      </w:r>
    </w:p>
    <w:p w14:paraId="0DE924D9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主板（1个）：规格型号600B-056321</w:t>
      </w:r>
    </w:p>
    <w:p w14:paraId="3F719688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恒流风机（4个）：型号LRC60300A23</w:t>
      </w:r>
    </w:p>
    <w:p w14:paraId="5C96715A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加热器（2个）：1500W</w:t>
      </w:r>
    </w:p>
    <w:p w14:paraId="76AB5164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加热器（3个）：1000W</w:t>
      </w:r>
    </w:p>
    <w:p w14:paraId="20A960DB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服务要求：</w:t>
      </w:r>
    </w:p>
    <w:p w14:paraId="1319E50C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提供配件安装服务</w:t>
      </w:r>
    </w:p>
    <w:p w14:paraId="1B19ED82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提供安装后的设备调试及检测</w:t>
      </w:r>
    </w:p>
    <w:p w14:paraId="670422B5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包含安装调试过程中所需要的辅助工具，如密封条，润滑油等</w:t>
      </w:r>
    </w:p>
    <w:p w14:paraId="06E61D89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二、</w:t>
      </w:r>
      <w:r>
        <w:rPr>
          <w:rFonts w:hint="eastAsia"/>
          <w:sz w:val="30"/>
          <w:szCs w:val="30"/>
        </w:rPr>
        <w:t>维修的更换配件材质达到原厂同等施工水平</w:t>
      </w:r>
    </w:p>
    <w:p w14:paraId="275C176E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三、</w:t>
      </w:r>
      <w:r>
        <w:rPr>
          <w:rFonts w:hint="eastAsia"/>
          <w:sz w:val="30"/>
          <w:szCs w:val="30"/>
        </w:rPr>
        <w:t>维修安装后无问题方可验收</w:t>
      </w:r>
    </w:p>
    <w:p w14:paraId="34931285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四、</w:t>
      </w:r>
      <w:r>
        <w:rPr>
          <w:rFonts w:hint="eastAsia"/>
          <w:sz w:val="30"/>
          <w:szCs w:val="30"/>
        </w:rPr>
        <w:t>质保期6个月</w:t>
      </w:r>
    </w:p>
    <w:p w14:paraId="66E74AE6">
      <w:pPr>
        <w:spacing w:before="248" w:line="220" w:lineRule="auto"/>
        <w:rPr>
          <w:rFonts w:hint="eastAsia" w:ascii="MS UI Gothic" w:hAnsi="MS UI Gothic" w:eastAsia="MS UI Gothic" w:cs="MS UI Gothic"/>
          <w:spacing w:val="-3"/>
          <w:sz w:val="24"/>
          <w:szCs w:val="24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9551D94-D160-4F1D-91F2-27D85BC7BB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5DE08A-A6E9-4A6F-AA6A-D1FB6F4AD1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  <w:embedRegular r:id="rId3" w:fontKey="{35D77D48-4850-483D-867B-819F5A031C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AB98EB5-E6E4-45B8-BAA3-C9A823D6A42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D59DD"/>
    <w:multiLevelType w:val="multilevel"/>
    <w:tmpl w:val="249D59D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3.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DB5787F"/>
    <w:multiLevelType w:val="multilevel"/>
    <w:tmpl w:val="3DB5787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2.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F43752A"/>
    <w:multiLevelType w:val="multilevel"/>
    <w:tmpl w:val="4F43752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chineseCounting"/>
      <w:lvlText w:val="%4、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FDD708F"/>
    <w:multiLevelType w:val="multilevel"/>
    <w:tmpl w:val="5FDD708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0F0A0F"/>
    <w:rsid w:val="0A1B165F"/>
    <w:rsid w:val="0BED31BF"/>
    <w:rsid w:val="123220B4"/>
    <w:rsid w:val="14686192"/>
    <w:rsid w:val="15064E6F"/>
    <w:rsid w:val="15B3344D"/>
    <w:rsid w:val="17823A53"/>
    <w:rsid w:val="1B8A314D"/>
    <w:rsid w:val="1CF67437"/>
    <w:rsid w:val="23B902D7"/>
    <w:rsid w:val="2C66637B"/>
    <w:rsid w:val="2D9C13E5"/>
    <w:rsid w:val="302C0801"/>
    <w:rsid w:val="304D0EC0"/>
    <w:rsid w:val="304D4284"/>
    <w:rsid w:val="308C5D5A"/>
    <w:rsid w:val="338623F7"/>
    <w:rsid w:val="35A92D60"/>
    <w:rsid w:val="35DB4202"/>
    <w:rsid w:val="38DB7572"/>
    <w:rsid w:val="3E3B03C4"/>
    <w:rsid w:val="42A80983"/>
    <w:rsid w:val="55E62686"/>
    <w:rsid w:val="600C5E75"/>
    <w:rsid w:val="619F3A6B"/>
    <w:rsid w:val="61F97F89"/>
    <w:rsid w:val="676D1858"/>
    <w:rsid w:val="689C01DD"/>
    <w:rsid w:val="6B66788B"/>
    <w:rsid w:val="713B5F57"/>
    <w:rsid w:val="73053318"/>
    <w:rsid w:val="75DC57E1"/>
    <w:rsid w:val="7655718E"/>
    <w:rsid w:val="79A92FFC"/>
    <w:rsid w:val="7BE1195A"/>
    <w:rsid w:val="7D003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MS UI Gothic" w:hAnsi="MS UI Gothic" w:eastAsia="MS UI Gothic" w:cs="MS UI Gothic"/>
      <w:sz w:val="32"/>
      <w:szCs w:val="32"/>
      <w:lang w:val="en-US" w:eastAsia="en-US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1440</Words>
  <Characters>1554</Characters>
  <TotalTime>2</TotalTime>
  <ScaleCrop>false</ScaleCrop>
  <LinksUpToDate>false</LinksUpToDate>
  <CharactersWithSpaces>1562</CharactersWithSpaces>
  <Application>WPS Office_12.1.0.26391_F1E327BC-269C-435d-A152-05C5408002CA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2026-01-26T05:06:00Z</dcterms:created>
  <dc:creator>陈亮</dc:creator>
  <cp:lastModifiedBy>ZZ</cp:lastModifiedBy>
  <dcterms:modified xsi:type="dcterms:W3CDTF">2026-07-03T09:57:10Z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2026-01-26T13:06:13Z</vt:filetime>
  </property>
  <property fmtid="{D5CDD505-2E9C-101B-9397-08002B2CF9AE}" pid="4" name="KSOProductBuildVer">
    <vt:lpwstr>2052-12.1.0.26391</vt:lpwstr>
  </property>
  <property fmtid="{D5CDD505-2E9C-101B-9397-08002B2CF9AE}" pid="5" name="ICV">
    <vt:lpwstr>F288BCCFF010401F9D2295064DCA582B_13</vt:lpwstr>
  </property>
  <property fmtid="{D5CDD505-2E9C-101B-9397-08002B2CF9AE}" pid="6" name="KSOTemplateDocerSaveRecord">
    <vt:lpwstr>eyJoZGlkIjoiNmRhZTlhY2RjYjVlMjgwMDc4MWNkZmMzZDdkZDQxNWIiLCJ1c2VySWQiOiIyMDU1MzM2NDQifQ==</vt:lpwstr>
  </property>
</Properties>
</file>