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4F39" w14:textId="77777777" w:rsidR="002B7CD6" w:rsidRDefault="00B44DDD">
      <w:pPr>
        <w:ind w:firstLineChars="200" w:firstLine="880"/>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建筑工程安全管理协议</w:t>
      </w:r>
    </w:p>
    <w:p w14:paraId="54E7117A" w14:textId="77777777" w:rsidR="002B7CD6" w:rsidRDefault="00B44DDD">
      <w:pPr>
        <w:spacing w:before="240" w:line="360" w:lineRule="auto"/>
        <w:ind w:firstLineChars="200" w:firstLine="480"/>
        <w:rPr>
          <w:rFonts w:ascii="宋体" w:hAnsi="宋体"/>
          <w:sz w:val="24"/>
        </w:rPr>
      </w:pPr>
      <w:r>
        <w:rPr>
          <w:rFonts w:ascii="宋体" w:hAnsi="宋体" w:hint="eastAsia"/>
          <w:sz w:val="24"/>
        </w:rPr>
        <w:t>发包单位（甲方）：</w:t>
      </w:r>
      <w:r>
        <w:rPr>
          <w:rFonts w:ascii="宋体" w:hAnsi="宋体" w:hint="eastAsia"/>
          <w:sz w:val="24"/>
          <w:u w:val="single"/>
        </w:rPr>
        <w:t xml:space="preserve">广州酒家集团利口福连锁有限公司 </w:t>
      </w:r>
      <w:r>
        <w:rPr>
          <w:rFonts w:ascii="宋体" w:hAnsi="宋体" w:hint="eastAsia"/>
          <w:sz w:val="24"/>
        </w:rPr>
        <w:t xml:space="preserve"> </w:t>
      </w:r>
    </w:p>
    <w:p w14:paraId="3F965202" w14:textId="54E86736" w:rsidR="002B7CD6" w:rsidRDefault="00B44DDD">
      <w:pPr>
        <w:spacing w:before="240" w:line="360" w:lineRule="auto"/>
        <w:ind w:firstLineChars="200" w:firstLine="480"/>
        <w:rPr>
          <w:rFonts w:ascii="宋体" w:hAnsi="宋体"/>
          <w:sz w:val="24"/>
        </w:rPr>
      </w:pPr>
      <w:r>
        <w:rPr>
          <w:rFonts w:ascii="宋体" w:hAnsi="宋体" w:hint="eastAsia"/>
          <w:sz w:val="24"/>
        </w:rPr>
        <w:t>承包单位（乙方）：</w:t>
      </w:r>
      <w:r w:rsidR="00F814E0">
        <w:rPr>
          <w:rFonts w:ascii="宋体" w:hAnsi="宋体" w:hint="eastAsia"/>
          <w:sz w:val="24"/>
          <w:u w:val="single"/>
        </w:rPr>
        <w:t xml:space="preserve"> </w:t>
      </w:r>
      <w:r w:rsidR="00F814E0">
        <w:rPr>
          <w:rFonts w:ascii="宋体" w:hAnsi="宋体"/>
          <w:sz w:val="24"/>
          <w:u w:val="single"/>
        </w:rPr>
        <w:t xml:space="preserve">                              </w:t>
      </w:r>
      <w:r>
        <w:rPr>
          <w:rFonts w:ascii="宋体" w:hAnsi="宋体" w:hint="eastAsia"/>
          <w:sz w:val="24"/>
          <w:u w:val="single"/>
        </w:rPr>
        <w:t xml:space="preserve"> </w:t>
      </w:r>
    </w:p>
    <w:p w14:paraId="04D4E4A8" w14:textId="77777777" w:rsidR="002B7CD6" w:rsidRDefault="00B44DDD">
      <w:pPr>
        <w:spacing w:before="240" w:line="360" w:lineRule="auto"/>
        <w:ind w:firstLineChars="200" w:firstLine="480"/>
        <w:rPr>
          <w:rFonts w:ascii="宋体" w:hAnsi="宋体"/>
          <w:sz w:val="24"/>
        </w:rPr>
      </w:pPr>
      <w:r>
        <w:rPr>
          <w:rFonts w:ascii="宋体" w:hAnsi="宋体" w:hint="eastAsia"/>
          <w:sz w:val="24"/>
        </w:rPr>
        <w:t xml:space="preserve">甲方将本工程项目发包给乙方施工。为贯彻“安全第一、预防为主”的方针，根据国家有关法规，明确双方的安全生产责任，确保施工安全，双方在签订建设工程施工合同的同时，签订本协议。 </w:t>
      </w:r>
    </w:p>
    <w:p w14:paraId="7654B0E8" w14:textId="77777777" w:rsidR="002B7CD6" w:rsidRDefault="00B44DDD">
      <w:pPr>
        <w:spacing w:line="360" w:lineRule="auto"/>
        <w:ind w:firstLineChars="200" w:firstLine="480"/>
        <w:rPr>
          <w:rFonts w:ascii="宋体" w:hAnsi="宋体"/>
          <w:sz w:val="24"/>
        </w:rPr>
      </w:pPr>
      <w:r>
        <w:rPr>
          <w:rFonts w:ascii="宋体" w:hAnsi="宋体" w:hint="eastAsia"/>
          <w:sz w:val="24"/>
        </w:rPr>
        <w:t>一、承包工程项目介绍</w:t>
      </w:r>
    </w:p>
    <w:p w14:paraId="2A13B71C" w14:textId="77777777" w:rsidR="002B7CD6" w:rsidRDefault="00B44DDD">
      <w:pPr>
        <w:spacing w:line="360" w:lineRule="auto"/>
        <w:ind w:firstLineChars="200" w:firstLine="480"/>
        <w:rPr>
          <w:rFonts w:ascii="宋体" w:hAnsi="宋体"/>
          <w:sz w:val="24"/>
        </w:rPr>
      </w:pPr>
      <w:r>
        <w:rPr>
          <w:rFonts w:ascii="宋体" w:hAnsi="宋体" w:hint="eastAsia"/>
          <w:sz w:val="24"/>
        </w:rPr>
        <w:t>1. 工程项目名称： 广州酒家集团利口福连锁有限公司装饰工程</w:t>
      </w:r>
    </w:p>
    <w:p w14:paraId="51646657" w14:textId="77777777" w:rsidR="002B7CD6" w:rsidRDefault="00B44DDD">
      <w:pPr>
        <w:spacing w:line="360" w:lineRule="auto"/>
        <w:ind w:firstLineChars="200" w:firstLine="480"/>
        <w:rPr>
          <w:rFonts w:ascii="宋体" w:hAnsi="宋体"/>
          <w:sz w:val="24"/>
        </w:rPr>
      </w:pPr>
      <w:r>
        <w:rPr>
          <w:rFonts w:ascii="宋体" w:hAnsi="宋体" w:hint="eastAsia"/>
          <w:sz w:val="24"/>
        </w:rPr>
        <w:t>2. 承包范围：甲方书面委派的项目任务（具体以《建设工程施工合同》为准）</w:t>
      </w:r>
    </w:p>
    <w:p w14:paraId="13B70827" w14:textId="77777777" w:rsidR="002B7CD6" w:rsidRDefault="00B44DDD">
      <w:pPr>
        <w:spacing w:line="360" w:lineRule="auto"/>
        <w:ind w:firstLineChars="200" w:firstLine="480"/>
        <w:rPr>
          <w:rFonts w:ascii="宋体" w:hAnsi="宋体"/>
          <w:sz w:val="24"/>
        </w:rPr>
      </w:pPr>
      <w:r>
        <w:rPr>
          <w:rFonts w:ascii="宋体" w:hAnsi="宋体" w:hint="eastAsia"/>
          <w:sz w:val="24"/>
        </w:rPr>
        <w:t>二、工程项目期限：同《</w:t>
      </w:r>
      <w:bookmarkStart w:id="0" w:name="OLE_LINK3"/>
      <w:r>
        <w:rPr>
          <w:rFonts w:ascii="宋体" w:hAnsi="宋体" w:hint="eastAsia"/>
          <w:sz w:val="24"/>
        </w:rPr>
        <w:t>建筑工程施工合同</w:t>
      </w:r>
      <w:bookmarkEnd w:id="0"/>
      <w:r>
        <w:rPr>
          <w:rFonts w:ascii="宋体" w:hAnsi="宋体" w:hint="eastAsia"/>
          <w:sz w:val="24"/>
        </w:rPr>
        <w:t>》一致。</w:t>
      </w:r>
    </w:p>
    <w:p w14:paraId="6FC06CE6"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三、协议内容： </w:t>
      </w:r>
    </w:p>
    <w:p w14:paraId="441E9E41"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 甲乙双方必须认真贯彻国家、省市和上级劳动保护、安全生产主管部门颁发的有关安全生产、消防工作的方针、政策，严格执行有关劳动保护法规、条例、规定。 </w:t>
      </w:r>
    </w:p>
    <w:p w14:paraId="65A9F043"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2. 甲乙双方都应有安全管理组织体制，包括抓安全生产的领导，各级专职和兼职的安全人员，应有各工种的安全操作规程，特种作业人员的审证考核制度及各级安全生产岗位责任制和定期安全检查制度，安全教育制度等。 </w:t>
      </w:r>
    </w:p>
    <w:p w14:paraId="43733393"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3. 乙方针对甲方装饰工程的标准和规范编制安全文明措施，在具体项目施工时严格按有关安全要求施工。 </w:t>
      </w:r>
    </w:p>
    <w:p w14:paraId="358E6432"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4. 甲乙双方必须对本单位职工进行安全生产制度及安全技术知识教育。增强法制观念提高职工的安全生产思想意识和自我保护的能力，督促职工自觉遵守安全生产纪律、制度和法规。 </w:t>
      </w:r>
    </w:p>
    <w:p w14:paraId="32A6AB2E"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5. 施工前，乙方自行对管理、施工人员进行安全生产进场教育，介绍有关安全生产管理制度，规定和要求，介绍施工中有关安全、防火等规章制度及要求；乙方必须检查、督促施工人员严格遵守、认真执行。 </w:t>
      </w:r>
    </w:p>
    <w:p w14:paraId="3F01D575" w14:textId="0046868C" w:rsidR="002B7CD6" w:rsidRDefault="00B44DDD">
      <w:pPr>
        <w:spacing w:line="360" w:lineRule="auto"/>
        <w:ind w:firstLineChars="200" w:firstLine="480"/>
        <w:rPr>
          <w:rFonts w:ascii="宋体" w:hAnsi="宋体"/>
          <w:sz w:val="24"/>
        </w:rPr>
      </w:pPr>
      <w:r>
        <w:rPr>
          <w:rFonts w:ascii="宋体" w:hAnsi="宋体" w:hint="eastAsia"/>
          <w:sz w:val="24"/>
        </w:rPr>
        <w:t>6. 施工期间，乙方指派</w:t>
      </w:r>
      <w:r w:rsidR="00F814E0">
        <w:rPr>
          <w:rFonts w:ascii="宋体" w:hAnsi="宋体" w:hint="eastAsia"/>
          <w:sz w:val="24"/>
          <w:u w:val="single"/>
        </w:rPr>
        <w:t xml:space="preserve"> </w:t>
      </w:r>
      <w:r w:rsidR="00F814E0">
        <w:rPr>
          <w:rFonts w:ascii="宋体" w:hAnsi="宋体"/>
          <w:sz w:val="24"/>
          <w:u w:val="single"/>
        </w:rPr>
        <w:t xml:space="preserve">                                  </w:t>
      </w:r>
      <w:r>
        <w:rPr>
          <w:rFonts w:ascii="宋体" w:hAnsi="宋体" w:hint="eastAsia"/>
          <w:sz w:val="24"/>
        </w:rPr>
        <w:t xml:space="preserve">负责本工程项目的安全工作；甲方指派现场工程专员（具体以《建设工程施工合同》为准）负责检查督促乙方执行有关安全、防火规定。甲乙双方应相互协助检查和处理工程施工有关的安全、防火工作，共同预防事故发生。 </w:t>
      </w:r>
    </w:p>
    <w:p w14:paraId="4466C9DD" w14:textId="77777777" w:rsidR="002B7CD6" w:rsidRDefault="00B44DDD">
      <w:pPr>
        <w:spacing w:line="360" w:lineRule="auto"/>
        <w:ind w:firstLineChars="200" w:firstLine="480"/>
        <w:rPr>
          <w:rFonts w:ascii="宋体" w:hAnsi="宋体"/>
          <w:sz w:val="24"/>
        </w:rPr>
      </w:pPr>
      <w:r>
        <w:rPr>
          <w:rFonts w:ascii="宋体" w:hAnsi="宋体" w:hint="eastAsia"/>
          <w:sz w:val="24"/>
        </w:rPr>
        <w:lastRenderedPageBreak/>
        <w:t xml:space="preserve">7. 乙方在施工期间必须严格执行和遵守甲方的安全生产、防火管理的各项规定，接受甲方的督促、检查和指导。甲方有协助乙方搞好安全生产、防火管理以及督促检查的义务，对于查出的隐患，乙方必须限期整改，对甲方违反安全生产规定、制度等情况，乙方有要求甲方整改的权利，甲方应该认真整改。 </w:t>
      </w:r>
    </w:p>
    <w:p w14:paraId="365AED64"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8. 在生产操作过程中的个人防护用品，由各方自理。甲、乙双方都应督促施工现场人员自觉穿戴好防护用品。 </w:t>
      </w:r>
    </w:p>
    <w:p w14:paraId="5951E174" w14:textId="77777777" w:rsidR="002B7CD6" w:rsidRDefault="00B44DDD">
      <w:pPr>
        <w:spacing w:line="360" w:lineRule="auto"/>
        <w:ind w:firstLineChars="200" w:firstLine="480"/>
        <w:rPr>
          <w:rFonts w:ascii="宋体" w:hAnsi="宋体"/>
          <w:sz w:val="24"/>
        </w:rPr>
      </w:pPr>
      <w:r>
        <w:rPr>
          <w:rFonts w:ascii="宋体" w:hAnsi="宋体" w:hint="eastAsia"/>
          <w:sz w:val="24"/>
        </w:rPr>
        <w:t>9. 甲乙双方人员对各自所在的施工区域、作业环境、操作设施设备、工具用具等必须认真检查，发现隐患，立即停止施工，并由有关单位落实整改后方准施工。一经施工，就表示</w:t>
      </w:r>
      <w:bookmarkStart w:id="1" w:name="OLE_LINK2"/>
      <w:r>
        <w:rPr>
          <w:rFonts w:ascii="宋体" w:hAnsi="宋体" w:hint="eastAsia"/>
          <w:sz w:val="24"/>
        </w:rPr>
        <w:t>乙方</w:t>
      </w:r>
      <w:bookmarkEnd w:id="1"/>
      <w:r>
        <w:rPr>
          <w:rFonts w:ascii="宋体" w:hAnsi="宋体" w:hint="eastAsia"/>
          <w:sz w:val="24"/>
        </w:rPr>
        <w:t xml:space="preserve">确认施工现场、作业环境、设施设备、工具用具等符合安全要求和处于安全状态。乙方对施工过程中由于上述因素不良而导致的事故后果责任。 </w:t>
      </w:r>
    </w:p>
    <w:p w14:paraId="35430DF6"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10. 由甲方提供的机械设备、脚手架等设施，在搭设、安装完毕提交使用前，甲方应会同乙方共同按规定验收，并做好验收及交付使用的书面手续，严禁在未经验收不合格的情况下投入使用，否则由此发生的后果概由乙方负责。 </w:t>
      </w:r>
    </w:p>
    <w:p w14:paraId="687B62A4"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11. 乙方在施工期间所使用的各种设备以及工具等均应由乙方自备。如甲乙双方必须相互借用或租赁，应由双方有关人员办理借用或租赁手续，制订有关安全使用和管理制度。借出方应保证借出的设备和工具完好并符合安全要求，借入方必须进行检验，并做好书面记录。借入使用方一经接收，设备和工具的保管、维修应由借入使用方负责，并严格执行安全操作规程。在使用过程中，用于设备、工具因素或使用操作不当而造成伤亡事故，由借入使用方负责。 </w:t>
      </w:r>
    </w:p>
    <w:p w14:paraId="60842A55"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12. 甲乙双方的人员，对施工的现场脚手架、各类安全防护设施、安全标志和警告牌，不得擅自拆除、更动。如确实需要拆除更动的，必须经工地施工负责人和甲方指派的安全管理人员的同意，并采取必要、可靠的安全措施后方能拆除。任何一方人员擅自拆除所造成的后果，均由该方人员及其单位负责。 </w:t>
      </w:r>
    </w:p>
    <w:p w14:paraId="4958E947"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13. 特种作业必须执行国家《特种作业人员安全技术培训考核管理规定》，经省、市、地区的特种作业安全技术考核站培训考核后持证上岗、并按规定定期审证，外省市特种作业人员还须按我方所在地的省市相关规定对特种作业人员进行备案、登记，需重新考核的，须按规定考核，考核合格方可作业施工，乙方在合同签订后自行到相关单位办理手续，将审核合格的附件（或复印件）送甲方备案。中、小型机械的作业人员必须按规定做到“定机定人”和有证操作；起重吊装作业人员必须遵守“十不吊”规定，严禁违章、无证操作；严禁不懂电器、机械设备的人，擅自操作使用电器、机械设备。 </w:t>
      </w:r>
    </w:p>
    <w:p w14:paraId="72FA1FEF" w14:textId="77777777" w:rsidR="002B7CD6" w:rsidRDefault="00B44DDD">
      <w:pPr>
        <w:spacing w:line="360" w:lineRule="auto"/>
        <w:ind w:firstLineChars="200" w:firstLine="480"/>
        <w:rPr>
          <w:rFonts w:ascii="宋体" w:hAnsi="宋体"/>
          <w:sz w:val="24"/>
        </w:rPr>
      </w:pPr>
      <w:r>
        <w:rPr>
          <w:rFonts w:ascii="宋体" w:hAnsi="宋体" w:hint="eastAsia"/>
          <w:sz w:val="24"/>
        </w:rPr>
        <w:lastRenderedPageBreak/>
        <w:t xml:space="preserve">14. 甲乙双方必须严格执行各类防火防爆制度，易燃易爆场所严禁吸烟及动用明火，消防器材不准挪作他用。电焊、气割作业应按规定办理动火审批手续，严格遵守“十不烧”规定，严禁使用电炉。冬季施工如必须采用明火加热的防冻措施时，应取得防火主管人员同意，落实防火、防中毒措施，并指派专人值班。 </w:t>
      </w:r>
    </w:p>
    <w:p w14:paraId="00A7F72F"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15. 乙方需用甲方提供的电气设备，在使用前应先进行检测，并做好检测记录，如不符合安全规定的，应及时向甲方提出，甲方应积极整改，整改合格后方准使用，违反本规定或不经甲方许可，擅自乱拉电气线路造成后果均由乙方负责。 </w:t>
      </w:r>
    </w:p>
    <w:p w14:paraId="46C27428"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16. 贯彻先订合同后施工的原则。甲方不得指派乙方人员从事合同外的施工任务，乙方应拒绝合同外的施工任务，否则由此造成的一切后果均由有关方负责。 </w:t>
      </w:r>
    </w:p>
    <w:p w14:paraId="2CEEF135"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17. 甲乙双方在施工中，应注意地下管线及高压架空线的保护。发包人对地下管线和障碍物应详细交底，乙方应贯彻交底要求，如遇有情况应及时与甲方和有关部门联系，采取措施。 </w:t>
      </w:r>
    </w:p>
    <w:p w14:paraId="65A858EA"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18. 乙方在签订建设工程施工合同后，应自觉地向地区（县）劳动局劳动保护监察科（股）等有关部门办理开工报告手续。 </w:t>
      </w:r>
    </w:p>
    <w:p w14:paraId="066800F9"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19. 贯彻谁施工谁负责安全的原则。甲、乙双方人员在施工期间造成伤亡、火警、火灾、机械等重大事故（包括甲、乙双方责任造成对方人员、第三方人员伤亡等），双方应协力进行紧急抢救伤员和保护现场，按国家及省市有关事故报告规定，在事故发生的二十四小时内及时报告各自的上级主管部门及市、区（县）劳动保护监察部门等有关机构。事故的损失和善后处理费用，应按责任，协商解决。 </w:t>
      </w:r>
    </w:p>
    <w:p w14:paraId="5EF9FC83" w14:textId="77777777" w:rsidR="002B7CD6" w:rsidRDefault="00B44DDD">
      <w:pPr>
        <w:spacing w:line="360" w:lineRule="auto"/>
        <w:ind w:firstLineChars="200" w:firstLine="480"/>
        <w:rPr>
          <w:rFonts w:ascii="宋体" w:hAnsi="宋体"/>
          <w:sz w:val="24"/>
        </w:rPr>
      </w:pPr>
      <w:r>
        <w:rPr>
          <w:rFonts w:ascii="宋体" w:hAnsi="宋体" w:hint="eastAsia"/>
          <w:sz w:val="24"/>
        </w:rPr>
        <w:t xml:space="preserve">20. 本协议订的各项规定适用于订立协议的单位双方，如遇有同国家或各地省市的有关法规不符者，按国家或当地省市的有关规定执行。 </w:t>
      </w:r>
    </w:p>
    <w:p w14:paraId="3759264D" w14:textId="08742EE0" w:rsidR="002B7CD6" w:rsidRDefault="00B44DDD">
      <w:pPr>
        <w:spacing w:line="360" w:lineRule="auto"/>
        <w:ind w:firstLineChars="200" w:firstLine="480"/>
        <w:rPr>
          <w:rFonts w:ascii="宋体" w:hAnsi="宋体"/>
          <w:sz w:val="24"/>
        </w:rPr>
      </w:pPr>
      <w:r>
        <w:rPr>
          <w:rFonts w:ascii="宋体" w:hAnsi="宋体" w:hint="eastAsia"/>
          <w:sz w:val="24"/>
        </w:rPr>
        <w:t>22. 本协议经双方签字盖章生效，本协议有效期：自</w:t>
      </w:r>
      <w:bookmarkStart w:id="2" w:name="OLE_LINK9"/>
      <w:r>
        <w:rPr>
          <w:rFonts w:ascii="宋体" w:hAnsi="宋体" w:hint="eastAsia"/>
          <w:sz w:val="24"/>
        </w:rPr>
        <w:t>【</w:t>
      </w:r>
      <w:r w:rsidR="00F814E0">
        <w:rPr>
          <w:rFonts w:ascii="宋体" w:hAnsi="宋体"/>
          <w:sz w:val="24"/>
        </w:rPr>
        <w:t xml:space="preserve">     </w:t>
      </w:r>
      <w:r>
        <w:rPr>
          <w:rFonts w:ascii="宋体" w:hAnsi="宋体" w:hint="eastAsia"/>
          <w:sz w:val="24"/>
        </w:rPr>
        <w:t>】</w:t>
      </w:r>
      <w:bookmarkStart w:id="3" w:name="OLE_LINK8"/>
      <w:bookmarkEnd w:id="2"/>
      <w:r>
        <w:rPr>
          <w:rFonts w:ascii="宋体" w:hAnsi="宋体" w:hint="eastAsia"/>
          <w:sz w:val="24"/>
        </w:rPr>
        <w:t>年【</w:t>
      </w:r>
      <w:r w:rsidR="00F814E0">
        <w:rPr>
          <w:rFonts w:ascii="宋体" w:hAnsi="宋体"/>
          <w:sz w:val="24"/>
        </w:rPr>
        <w:t xml:space="preserve">   </w:t>
      </w:r>
      <w:r>
        <w:rPr>
          <w:rFonts w:ascii="宋体" w:hAnsi="宋体" w:hint="eastAsia"/>
          <w:sz w:val="24"/>
        </w:rPr>
        <w:t>】月【</w:t>
      </w:r>
      <w:r w:rsidR="00F814E0">
        <w:rPr>
          <w:rFonts w:ascii="宋体" w:hAnsi="宋体"/>
          <w:sz w:val="24"/>
        </w:rPr>
        <w:t xml:space="preserve">   </w:t>
      </w:r>
      <w:r>
        <w:rPr>
          <w:rFonts w:ascii="宋体" w:hAnsi="宋体" w:hint="eastAsia"/>
          <w:sz w:val="24"/>
        </w:rPr>
        <w:t>】日</w:t>
      </w:r>
      <w:bookmarkEnd w:id="3"/>
      <w:r>
        <w:rPr>
          <w:rFonts w:ascii="宋体" w:hAnsi="宋体" w:hint="eastAsia"/>
          <w:sz w:val="24"/>
        </w:rPr>
        <w:t>起至【</w:t>
      </w:r>
      <w:r w:rsidR="00F814E0">
        <w:rPr>
          <w:rFonts w:ascii="宋体" w:hAnsi="宋体"/>
          <w:sz w:val="24"/>
        </w:rPr>
        <w:t xml:space="preserve">     </w:t>
      </w:r>
      <w:r>
        <w:rPr>
          <w:rFonts w:ascii="宋体" w:hAnsi="宋体" w:hint="eastAsia"/>
          <w:sz w:val="24"/>
        </w:rPr>
        <w:t>】年【</w:t>
      </w:r>
      <w:r w:rsidR="00F814E0">
        <w:rPr>
          <w:rFonts w:ascii="宋体" w:hAnsi="宋体"/>
          <w:sz w:val="24"/>
        </w:rPr>
        <w:t xml:space="preserve">   </w:t>
      </w:r>
      <w:r>
        <w:rPr>
          <w:rFonts w:ascii="宋体" w:hAnsi="宋体" w:hint="eastAsia"/>
          <w:sz w:val="24"/>
        </w:rPr>
        <w:t xml:space="preserve"> 】月【</w:t>
      </w:r>
      <w:r w:rsidR="00F814E0">
        <w:rPr>
          <w:rFonts w:ascii="宋体" w:hAnsi="宋体"/>
          <w:sz w:val="24"/>
        </w:rPr>
        <w:t xml:space="preserve">   </w:t>
      </w:r>
      <w:r>
        <w:rPr>
          <w:rFonts w:ascii="宋体" w:hAnsi="宋体" w:hint="eastAsia"/>
          <w:sz w:val="24"/>
        </w:rPr>
        <w:t xml:space="preserve"> 】日止，作为《装饰工程施工总合同》正本的附件。 </w:t>
      </w:r>
    </w:p>
    <w:p w14:paraId="721F2359" w14:textId="77777777" w:rsidR="002B7CD6" w:rsidRDefault="00B44DDD">
      <w:pPr>
        <w:spacing w:line="360" w:lineRule="auto"/>
        <w:ind w:firstLineChars="200" w:firstLine="480"/>
        <w:rPr>
          <w:rFonts w:ascii="宋体" w:hAnsi="宋体"/>
          <w:sz w:val="24"/>
        </w:rPr>
      </w:pPr>
      <w:r>
        <w:rPr>
          <w:rFonts w:ascii="宋体" w:hAnsi="宋体" w:hint="eastAsia"/>
          <w:sz w:val="24"/>
        </w:rPr>
        <w:t>23. 甲、乙双方必须严格执行，由于违反本协议而造成伤亡事故，由违约方承担一切经济损失。</w:t>
      </w:r>
    </w:p>
    <w:p w14:paraId="2F9C0332" w14:textId="77777777" w:rsidR="002B7CD6" w:rsidRDefault="00B44DDD">
      <w:pPr>
        <w:spacing w:line="360" w:lineRule="auto"/>
        <w:ind w:firstLineChars="200" w:firstLine="480"/>
        <w:rPr>
          <w:rFonts w:ascii="宋体" w:hAnsi="宋体"/>
          <w:sz w:val="24"/>
        </w:rPr>
      </w:pPr>
      <w:r>
        <w:rPr>
          <w:rFonts w:ascii="宋体" w:hAnsi="宋体" w:hint="eastAsia"/>
          <w:sz w:val="24"/>
        </w:rPr>
        <w:t>24. 本协议相关条款描述如有和《装饰工程施工总合同》或《建筑工程施工合同》（单项合同）有冲突的， 以《装饰工程施工总合同》或《建筑工程施工合同》相关条款为准。</w:t>
      </w:r>
    </w:p>
    <w:p w14:paraId="0F33645E" w14:textId="77777777" w:rsidR="002B7CD6" w:rsidRDefault="002B7CD6">
      <w:pPr>
        <w:spacing w:line="360" w:lineRule="auto"/>
        <w:rPr>
          <w:rFonts w:ascii="宋体" w:hAnsi="宋体"/>
          <w:sz w:val="24"/>
        </w:rPr>
      </w:pPr>
    </w:p>
    <w:p w14:paraId="419E1D66" w14:textId="77777777" w:rsidR="002B7CD6" w:rsidRDefault="00B44DDD">
      <w:pPr>
        <w:spacing w:line="360" w:lineRule="auto"/>
        <w:rPr>
          <w:rFonts w:ascii="宋体" w:hAnsi="宋体"/>
          <w:sz w:val="24"/>
        </w:rPr>
      </w:pPr>
      <w:r>
        <w:rPr>
          <w:rFonts w:ascii="宋体" w:hAnsi="宋体" w:hint="eastAsia"/>
          <w:sz w:val="24"/>
        </w:rPr>
        <w:t>（以下无正文，为签署页）</w:t>
      </w:r>
    </w:p>
    <w:p w14:paraId="69DAB52F" w14:textId="77777777" w:rsidR="002B7CD6" w:rsidRDefault="002B7CD6">
      <w:pPr>
        <w:spacing w:line="360" w:lineRule="auto"/>
        <w:rPr>
          <w:rFonts w:ascii="宋体" w:hAnsi="宋体"/>
          <w:sz w:val="24"/>
        </w:rPr>
      </w:pPr>
    </w:p>
    <w:p w14:paraId="0665B1D5" w14:textId="77777777" w:rsidR="002B7CD6" w:rsidRDefault="002B7CD6">
      <w:pPr>
        <w:spacing w:line="360" w:lineRule="auto"/>
        <w:rPr>
          <w:rFonts w:ascii="宋体" w:hAnsi="宋体"/>
          <w:sz w:val="24"/>
        </w:rPr>
      </w:pPr>
    </w:p>
    <w:tbl>
      <w:tblPr>
        <w:tblW w:w="9719" w:type="dxa"/>
        <w:tblLayout w:type="fixed"/>
        <w:tblLook w:val="04A0" w:firstRow="1" w:lastRow="0" w:firstColumn="1" w:lastColumn="0" w:noHBand="0" w:noVBand="1"/>
      </w:tblPr>
      <w:tblGrid>
        <w:gridCol w:w="4969"/>
        <w:gridCol w:w="4750"/>
      </w:tblGrid>
      <w:tr w:rsidR="002B7CD6" w14:paraId="2D68D70B" w14:textId="77777777">
        <w:trPr>
          <w:trHeight w:val="90"/>
        </w:trPr>
        <w:tc>
          <w:tcPr>
            <w:tcW w:w="4969" w:type="dxa"/>
            <w:tcMar>
              <w:left w:w="0" w:type="dxa"/>
              <w:right w:w="0" w:type="dxa"/>
            </w:tcMar>
          </w:tcPr>
          <w:p w14:paraId="0663DF1F" w14:textId="77777777" w:rsidR="002B7CD6" w:rsidRDefault="00B44DDD">
            <w:pPr>
              <w:spacing w:line="360" w:lineRule="auto"/>
              <w:rPr>
                <w:rFonts w:asciiTheme="minorEastAsia" w:eastAsiaTheme="minorEastAsia" w:hAnsiTheme="minorEastAsia" w:cstheme="minorEastAsia"/>
                <w:b/>
                <w:color w:val="000000"/>
                <w:sz w:val="24"/>
              </w:rPr>
            </w:pPr>
            <w:r>
              <w:rPr>
                <w:rFonts w:asciiTheme="minorEastAsia" w:eastAsiaTheme="minorEastAsia" w:hAnsiTheme="minorEastAsia" w:cstheme="minorEastAsia" w:hint="eastAsia"/>
                <w:bCs/>
                <w:color w:val="000000"/>
                <w:sz w:val="24"/>
              </w:rPr>
              <w:t>发包人：</w:t>
            </w:r>
            <w:r>
              <w:rPr>
                <w:rFonts w:asciiTheme="minorEastAsia" w:eastAsiaTheme="minorEastAsia" w:hAnsiTheme="minorEastAsia" w:cstheme="minorEastAsia" w:hint="eastAsia"/>
                <w:b/>
                <w:color w:val="000000"/>
                <w:sz w:val="24"/>
              </w:rPr>
              <w:t xml:space="preserve">广州酒家集团利口福连锁有限公司  </w:t>
            </w:r>
          </w:p>
          <w:p w14:paraId="45529F94" w14:textId="77777777" w:rsidR="00E47550" w:rsidRPr="00E47550" w:rsidRDefault="00E47550" w:rsidP="00E47550">
            <w:pPr>
              <w:spacing w:line="360" w:lineRule="auto"/>
              <w:ind w:left="1200" w:hangingChars="500" w:hanging="1200"/>
              <w:rPr>
                <w:rFonts w:asciiTheme="minorEastAsia" w:eastAsiaTheme="minorEastAsia" w:hAnsiTheme="minorEastAsia" w:cstheme="minorEastAsia"/>
                <w:color w:val="000000"/>
                <w:sz w:val="24"/>
              </w:rPr>
            </w:pPr>
            <w:r w:rsidRPr="00E47550">
              <w:rPr>
                <w:rFonts w:asciiTheme="minorEastAsia" w:eastAsiaTheme="minorEastAsia" w:hAnsiTheme="minorEastAsia" w:cstheme="minorEastAsia" w:hint="eastAsia"/>
                <w:color w:val="000000"/>
                <w:sz w:val="24"/>
              </w:rPr>
              <w:t>办公地址：广州市天河区科韵路16号自编第4栋701(七层)自编02室</w:t>
            </w:r>
          </w:p>
          <w:p w14:paraId="012C1B3B" w14:textId="77777777" w:rsidR="00E47550" w:rsidRDefault="00E47550" w:rsidP="00E47550">
            <w:pPr>
              <w:spacing w:line="360" w:lineRule="auto"/>
              <w:rPr>
                <w:rFonts w:asciiTheme="minorEastAsia" w:eastAsiaTheme="minorEastAsia" w:hAnsiTheme="minorEastAsia" w:cstheme="minorEastAsia"/>
                <w:color w:val="000000"/>
                <w:sz w:val="24"/>
              </w:rPr>
            </w:pPr>
            <w:r w:rsidRPr="00E47550">
              <w:rPr>
                <w:rFonts w:asciiTheme="minorEastAsia" w:eastAsiaTheme="minorEastAsia" w:hAnsiTheme="minorEastAsia" w:cstheme="minorEastAsia" w:hint="eastAsia"/>
                <w:color w:val="000000"/>
                <w:sz w:val="24"/>
              </w:rPr>
              <w:t>注册地址：广州市荔湾区文昌南路2号DA3号</w:t>
            </w:r>
          </w:p>
          <w:p w14:paraId="240C196A" w14:textId="37603709" w:rsidR="002B7CD6" w:rsidRDefault="00B44DDD" w:rsidP="00E47550">
            <w:pPr>
              <w:spacing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开户行：</w:t>
            </w:r>
            <w:r>
              <w:rPr>
                <w:rFonts w:asciiTheme="minorEastAsia" w:eastAsiaTheme="minorEastAsia" w:hAnsiTheme="minorEastAsia" w:cstheme="minorEastAsia" w:hint="eastAsia"/>
                <w:bCs/>
                <w:sz w:val="24"/>
              </w:rPr>
              <w:t>中国工商银行广州西关支行</w:t>
            </w:r>
          </w:p>
          <w:p w14:paraId="7F37AC67" w14:textId="77777777" w:rsidR="002B7CD6" w:rsidRDefault="00B44DDD">
            <w:pPr>
              <w:spacing w:line="360" w:lineRule="auto"/>
              <w:rPr>
                <w:rFonts w:asciiTheme="minorEastAsia" w:eastAsiaTheme="minorEastAsia" w:hAnsiTheme="minorEastAsia" w:cstheme="minorEastAsia"/>
                <w:bCs/>
                <w:sz w:val="24"/>
              </w:rPr>
            </w:pPr>
            <w:r>
              <w:rPr>
                <w:rFonts w:asciiTheme="minorEastAsia" w:eastAsiaTheme="minorEastAsia" w:hAnsiTheme="minorEastAsia" w:cstheme="minorEastAsia" w:hint="eastAsia"/>
                <w:color w:val="000000"/>
                <w:sz w:val="24"/>
              </w:rPr>
              <w:t>账号：</w:t>
            </w:r>
            <w:r>
              <w:rPr>
                <w:rFonts w:asciiTheme="minorEastAsia" w:eastAsiaTheme="minorEastAsia" w:hAnsiTheme="minorEastAsia" w:cstheme="minorEastAsia" w:hint="eastAsia"/>
                <w:bCs/>
                <w:sz w:val="24"/>
              </w:rPr>
              <w:t>3602000729200163401</w:t>
            </w:r>
          </w:p>
          <w:p w14:paraId="15DDF4C4" w14:textId="77777777" w:rsidR="002B7CD6" w:rsidRDefault="00B44DDD">
            <w:pPr>
              <w:spacing w:line="360" w:lineRule="auto"/>
              <w:rPr>
                <w:rFonts w:asciiTheme="minorEastAsia" w:eastAsiaTheme="minorEastAsia" w:hAnsiTheme="minorEastAsia" w:cstheme="minorEastAsia"/>
                <w:bCs/>
                <w:sz w:val="24"/>
              </w:rPr>
            </w:pPr>
            <w:r>
              <w:rPr>
                <w:rFonts w:asciiTheme="minorEastAsia" w:eastAsiaTheme="minorEastAsia" w:hAnsiTheme="minorEastAsia" w:cstheme="minorEastAsia" w:hint="eastAsia"/>
                <w:color w:val="000000"/>
                <w:sz w:val="24"/>
              </w:rPr>
              <w:t>税号：</w:t>
            </w:r>
            <w:r>
              <w:rPr>
                <w:rFonts w:asciiTheme="minorEastAsia" w:eastAsiaTheme="minorEastAsia" w:hAnsiTheme="minorEastAsia" w:cstheme="minorEastAsia" w:hint="eastAsia"/>
                <w:bCs/>
                <w:sz w:val="24"/>
              </w:rPr>
              <w:t>91440101695164860R</w:t>
            </w:r>
          </w:p>
          <w:p w14:paraId="7F03B4BA" w14:textId="77777777" w:rsidR="002B7CD6" w:rsidRDefault="00B44DDD">
            <w:pPr>
              <w:spacing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项目负责人：      </w:t>
            </w:r>
          </w:p>
          <w:p w14:paraId="4C39463F" w14:textId="77777777" w:rsidR="002B7CD6" w:rsidRDefault="00B44DDD">
            <w:pPr>
              <w:spacing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联系电话： 020-81889890       </w:t>
            </w:r>
          </w:p>
          <w:p w14:paraId="4C48B055" w14:textId="77777777" w:rsidR="002B7CD6" w:rsidRDefault="00B44DDD">
            <w:pPr>
              <w:spacing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经办人：</w:t>
            </w:r>
          </w:p>
        </w:tc>
        <w:tc>
          <w:tcPr>
            <w:tcW w:w="4750" w:type="dxa"/>
            <w:tcMar>
              <w:left w:w="0" w:type="dxa"/>
              <w:right w:w="0" w:type="dxa"/>
            </w:tcMar>
          </w:tcPr>
          <w:p w14:paraId="1BA197BB" w14:textId="230670C4"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承包人：</w:t>
            </w:r>
            <w:r w:rsidR="00522B00">
              <w:rPr>
                <w:rFonts w:asciiTheme="minorEastAsia" w:eastAsiaTheme="minorEastAsia" w:hAnsiTheme="minorEastAsia" w:cstheme="minorEastAsia"/>
                <w:color w:val="000000"/>
                <w:sz w:val="24"/>
              </w:rPr>
              <w:t xml:space="preserve"> </w:t>
            </w:r>
          </w:p>
          <w:p w14:paraId="21469529" w14:textId="0AD627FF"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地址：</w:t>
            </w:r>
            <w:r w:rsidR="00522B00">
              <w:rPr>
                <w:rFonts w:asciiTheme="minorEastAsia" w:eastAsiaTheme="minorEastAsia" w:hAnsiTheme="minorEastAsia" w:cstheme="minorEastAsia"/>
                <w:color w:val="000000"/>
                <w:sz w:val="24"/>
              </w:rPr>
              <w:t xml:space="preserve"> </w:t>
            </w:r>
          </w:p>
          <w:p w14:paraId="2BD51086" w14:textId="41166CE3"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开户行：</w:t>
            </w:r>
            <w:r w:rsidR="00522B00">
              <w:rPr>
                <w:rFonts w:asciiTheme="minorEastAsia" w:eastAsiaTheme="minorEastAsia" w:hAnsiTheme="minorEastAsia" w:cstheme="minorEastAsia"/>
                <w:color w:val="000000"/>
                <w:sz w:val="24"/>
              </w:rPr>
              <w:t xml:space="preserve"> </w:t>
            </w:r>
          </w:p>
          <w:p w14:paraId="27E7BB39" w14:textId="145C2911"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账号：</w:t>
            </w:r>
          </w:p>
          <w:p w14:paraId="00064BAF" w14:textId="2EA03A88"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税号：</w:t>
            </w:r>
          </w:p>
          <w:p w14:paraId="0C92211D" w14:textId="77777777"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项目负责人：</w:t>
            </w:r>
          </w:p>
          <w:p w14:paraId="5D0D1347" w14:textId="77777777"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联系电话：</w:t>
            </w:r>
          </w:p>
          <w:p w14:paraId="59A965B3" w14:textId="77777777"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法定代表人：</w:t>
            </w:r>
          </w:p>
          <w:p w14:paraId="52AF62A9" w14:textId="77777777" w:rsidR="002B7CD6" w:rsidRDefault="00B44DDD">
            <w:pPr>
              <w:spacing w:line="360" w:lineRule="auto"/>
              <w:ind w:firstLineChars="50" w:firstLine="12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（或授权签约人）：</w:t>
            </w:r>
          </w:p>
        </w:tc>
      </w:tr>
    </w:tbl>
    <w:p w14:paraId="2A0E9F2F" w14:textId="77777777" w:rsidR="002B7CD6" w:rsidRDefault="002B7CD6">
      <w:pPr>
        <w:spacing w:line="360" w:lineRule="auto"/>
      </w:pPr>
    </w:p>
    <w:sectPr w:rsidR="002B7CD6">
      <w:headerReference w:type="default" r:id="rId6"/>
      <w:footerReference w:type="even" r:id="rId7"/>
      <w:footerReference w:type="default" r:id="rId8"/>
      <w:footerReference w:type="first" r:id="rId9"/>
      <w:pgSz w:w="11907" w:h="16840"/>
      <w:pgMar w:top="1134" w:right="1247" w:bottom="1134" w:left="1259"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5D522" w14:textId="77777777" w:rsidR="00AE59AB" w:rsidRDefault="00AE59AB">
      <w:r>
        <w:separator/>
      </w:r>
    </w:p>
  </w:endnote>
  <w:endnote w:type="continuationSeparator" w:id="0">
    <w:p w14:paraId="2ABC8434" w14:textId="77777777" w:rsidR="00AE59AB" w:rsidRDefault="00AE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40F6" w14:textId="77777777" w:rsidR="002B7CD6" w:rsidRDefault="00B44DD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272CE42D" w14:textId="77777777" w:rsidR="002B7CD6" w:rsidRDefault="002B7C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5986696"/>
    </w:sdtPr>
    <w:sdtEndPr/>
    <w:sdtContent>
      <w:sdt>
        <w:sdtPr>
          <w:id w:val="-1669238322"/>
        </w:sdtPr>
        <w:sdtEndPr/>
        <w:sdtContent>
          <w:p w14:paraId="5A52B642" w14:textId="77777777" w:rsidR="002B7CD6" w:rsidRDefault="00B44DD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16</w:t>
            </w:r>
            <w:r>
              <w:rPr>
                <w:b/>
                <w:bCs/>
                <w:sz w:val="24"/>
                <w:szCs w:val="24"/>
              </w:rPr>
              <w:fldChar w:fldCharType="end"/>
            </w:r>
          </w:p>
        </w:sdtContent>
      </w:sdt>
    </w:sdtContent>
  </w:sdt>
  <w:p w14:paraId="3226E423" w14:textId="77777777" w:rsidR="002B7CD6" w:rsidRDefault="002B7CD6">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4791604"/>
    </w:sdtPr>
    <w:sdtEndPr/>
    <w:sdtContent>
      <w:sdt>
        <w:sdtPr>
          <w:id w:val="1011722715"/>
        </w:sdtPr>
        <w:sdtEndPr/>
        <w:sdtContent>
          <w:p w14:paraId="4F3F4201" w14:textId="77777777" w:rsidR="002B7CD6" w:rsidRDefault="00B44DD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4</w:t>
            </w:r>
            <w:r>
              <w:rPr>
                <w:b/>
                <w:bCs/>
                <w:sz w:val="24"/>
                <w:szCs w:val="24"/>
              </w:rPr>
              <w:fldChar w:fldCharType="end"/>
            </w:r>
          </w:p>
        </w:sdtContent>
      </w:sdt>
    </w:sdtContent>
  </w:sdt>
  <w:p w14:paraId="48D40032" w14:textId="77777777" w:rsidR="002B7CD6" w:rsidRDefault="002B7C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F5A7" w14:textId="77777777" w:rsidR="00AE59AB" w:rsidRDefault="00AE59AB">
      <w:r>
        <w:separator/>
      </w:r>
    </w:p>
  </w:footnote>
  <w:footnote w:type="continuationSeparator" w:id="0">
    <w:p w14:paraId="2E359D0A" w14:textId="77777777" w:rsidR="00AE59AB" w:rsidRDefault="00AE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B1AD" w14:textId="77777777" w:rsidR="002B7CD6" w:rsidRDefault="002B7CD6">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k4MTZlNjEwMmM1YjBkM2EyYTRkNzkxZmFmNzNmNDAifQ=="/>
  </w:docVars>
  <w:rsids>
    <w:rsidRoot w:val="4BF84D3A"/>
    <w:rsid w:val="00071497"/>
    <w:rsid w:val="001B05E8"/>
    <w:rsid w:val="002B7CD6"/>
    <w:rsid w:val="002F79F8"/>
    <w:rsid w:val="00522B00"/>
    <w:rsid w:val="00616726"/>
    <w:rsid w:val="00893BA9"/>
    <w:rsid w:val="00AE59AB"/>
    <w:rsid w:val="00B44DDD"/>
    <w:rsid w:val="00BC3631"/>
    <w:rsid w:val="00E36EBD"/>
    <w:rsid w:val="00E47550"/>
    <w:rsid w:val="00EF21D2"/>
    <w:rsid w:val="00F11B46"/>
    <w:rsid w:val="00F814E0"/>
    <w:rsid w:val="30966724"/>
    <w:rsid w:val="359F6E8B"/>
    <w:rsid w:val="3A7451F9"/>
    <w:rsid w:val="4335543E"/>
    <w:rsid w:val="4478455D"/>
    <w:rsid w:val="4BF84D3A"/>
    <w:rsid w:val="608501F8"/>
    <w:rsid w:val="6B0314B5"/>
    <w:rsid w:val="7D953551"/>
    <w:rsid w:val="7DD57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1CCAC"/>
  <w15:docId w15:val="{AA6E909E-D251-4E8F-BEFF-36730108C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yuezhou chen</cp:lastModifiedBy>
  <cp:revision>10</cp:revision>
  <dcterms:created xsi:type="dcterms:W3CDTF">2021-12-10T01:15:00Z</dcterms:created>
  <dcterms:modified xsi:type="dcterms:W3CDTF">2026-04-07T06:21:00Z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98B2C9B2782C49A19FCB0B1F0455F79E</vt:lpwstr>
  </property>
</Properties>
</file>