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93DCE">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中国石油天然气股份有限公司内蒙古赤峰销售分公司2026年运营油库、加气站的压力变送器、温度变送器年度检定校准项目竞争性谈判采购</w:t>
      </w:r>
      <w:r>
        <w:rPr>
          <w:rFonts w:hint="eastAsia" w:ascii="宋体" w:hAnsi="宋体"/>
          <w:b/>
          <w:bCs/>
          <w:sz w:val="24"/>
          <w:szCs w:val="24"/>
        </w:rPr>
        <w:t>公告</w:t>
      </w:r>
    </w:p>
    <w:p w14:paraId="68B8A698">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ZS-QCCF-H-2026-1027</w:t>
      </w:r>
    </w:p>
    <w:p w14:paraId="5D135647">
      <w:pPr>
        <w:pStyle w:val="9"/>
        <w:ind w:left="2100"/>
        <w:jc w:val="right"/>
        <w:rPr>
          <w:sz w:val="21"/>
          <w:szCs w:val="21"/>
        </w:rPr>
      </w:pPr>
    </w:p>
    <w:p w14:paraId="32AD05F4">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5ACB2C42">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中国石油天然气股份有限公司内蒙古赤峰销售分公司2026年运营油库、加气站的压力变送器、温度变送器年度检定校准项目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ZS-QCCF-H-2026-1027</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2FFA54BC">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5667C7AB">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中国石油天然气股份有限公司内蒙古赤峰销售分公司2026年运营油库、加气站的压力变送器、温度变送器年度检定校准项目</w:t>
      </w:r>
      <w:r>
        <w:rPr>
          <w:rFonts w:hint="eastAsia" w:ascii="宋体" w:hAnsi="宋体" w:cs="宋体"/>
          <w:sz w:val="21"/>
          <w:szCs w:val="21"/>
        </w:rPr>
        <w:t>；</w:t>
      </w:r>
    </w:p>
    <w:p w14:paraId="3A653C31">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rPr>
        <w:t>2、招标范围：中国石油天然气股份有限公司内蒙古赤峰销售分公司2026年运营油库及加油加气站的</w:t>
      </w:r>
      <w:r>
        <w:rPr>
          <w:rFonts w:hint="eastAsia" w:ascii="宋体" w:hAnsi="宋体" w:cs="宋体"/>
          <w:sz w:val="21"/>
          <w:szCs w:val="21"/>
          <w:highlight w:val="none"/>
          <w:lang w:eastAsia="zh-CN"/>
        </w:rPr>
        <w:t>140台压力变送器、79台温度变送器到现场开展年度检定校准</w:t>
      </w:r>
      <w:r>
        <w:rPr>
          <w:rFonts w:hint="eastAsia" w:ascii="宋体" w:hAnsi="宋体" w:cs="宋体"/>
          <w:sz w:val="21"/>
          <w:szCs w:val="21"/>
          <w:highlight w:val="none"/>
        </w:rPr>
        <w:t>并</w:t>
      </w:r>
      <w:r>
        <w:rPr>
          <w:rFonts w:hint="eastAsia" w:ascii="宋体" w:hAnsi="宋体" w:cs="宋体"/>
          <w:sz w:val="21"/>
          <w:szCs w:val="21"/>
          <w:highlight w:val="none"/>
          <w:lang w:eastAsia="zh-CN"/>
        </w:rPr>
        <w:t>出具校准及检定报告</w:t>
      </w:r>
      <w:r>
        <w:rPr>
          <w:rFonts w:hint="eastAsia" w:ascii="宋体" w:hAnsi="宋体" w:cs="宋体"/>
          <w:sz w:val="21"/>
          <w:szCs w:val="21"/>
          <w:highlight w:val="none"/>
        </w:rPr>
        <w:t>的服务项目，具体详见采购文件</w:t>
      </w:r>
      <w:r>
        <w:rPr>
          <w:rFonts w:hint="eastAsia" w:ascii="宋体" w:hAnsi="宋体" w:cs="宋体"/>
          <w:color w:val="auto"/>
          <w:sz w:val="21"/>
          <w:szCs w:val="21"/>
          <w:highlight w:val="none"/>
        </w:rPr>
        <w:t>。</w:t>
      </w:r>
    </w:p>
    <w:p w14:paraId="4A9B221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170000.00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49AD175C">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4、服务期限：</w:t>
      </w:r>
      <w:r>
        <w:rPr>
          <w:rFonts w:hint="eastAsia" w:ascii="宋体" w:hAnsi="宋体" w:eastAsia="宋体" w:cs="宋体"/>
          <w:bCs/>
          <w:sz w:val="21"/>
          <w:szCs w:val="21"/>
          <w:highlight w:val="none"/>
          <w:lang w:val="en-US" w:eastAsia="zh-CN"/>
        </w:rPr>
        <w:t>自合同签订之日起至2026年12月31日止。</w:t>
      </w:r>
    </w:p>
    <w:p w14:paraId="0DD0E07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58914184">
      <w:pPr>
        <w:pStyle w:val="10"/>
        <w:ind w:firstLine="411" w:firstLineChars="196"/>
        <w:outlineLvl w:val="1"/>
        <w:rPr>
          <w:rFonts w:hint="eastAsia" w:ascii="宋体" w:hAnsi="宋体" w:cs="Times New Roman"/>
          <w:color w:val="auto"/>
          <w:szCs w:val="21"/>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w:t>
      </w:r>
      <w:bookmarkStart w:id="0" w:name="_GoBack"/>
      <w:bookmarkEnd w:id="0"/>
      <w:r>
        <w:rPr>
          <w:rFonts w:hint="eastAsia" w:ascii="宋体" w:hAnsi="宋体" w:cs="Times New Roman"/>
          <w:color w:val="auto"/>
          <w:szCs w:val="21"/>
          <w:lang w:val="en-US" w:eastAsia="zh-CN"/>
        </w:rPr>
        <w:t>不划分标段</w:t>
      </w:r>
    </w:p>
    <w:p w14:paraId="4404C3C1">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D37F409">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w:t>
      </w:r>
      <w:r>
        <w:rPr>
          <w:rFonts w:hint="eastAsia" w:ascii="宋体" w:hAnsi="宋体" w:cs="宋体"/>
          <w:sz w:val="21"/>
          <w:szCs w:val="21"/>
          <w:lang w:eastAsia="zh-CN"/>
        </w:rPr>
        <w:t>供应商</w:t>
      </w:r>
      <w:r>
        <w:rPr>
          <w:rFonts w:hint="eastAsia" w:ascii="宋体" w:hAnsi="宋体" w:cs="宋体"/>
          <w:sz w:val="21"/>
          <w:szCs w:val="21"/>
        </w:rPr>
        <w:t>须为中华人民共和国境内</w:t>
      </w:r>
      <w:r>
        <w:rPr>
          <w:rFonts w:hint="eastAsia" w:ascii="宋体" w:hAnsi="宋体" w:cs="宋体"/>
          <w:sz w:val="21"/>
          <w:szCs w:val="21"/>
          <w:lang w:eastAsia="zh-CN"/>
        </w:rPr>
        <w:t>依法注册的企业法人或其他组织</w:t>
      </w:r>
      <w:r>
        <w:rPr>
          <w:rFonts w:hint="eastAsia" w:ascii="宋体" w:hAnsi="宋体" w:cs="宋体"/>
          <w:sz w:val="21"/>
          <w:szCs w:val="21"/>
        </w:rPr>
        <w:t>，具有有效的营业执照，须具备完成相应招标项目的能力，并在人员、设施设备、资金、技术等方面具有保障如期交付等</w:t>
      </w:r>
      <w:r>
        <w:rPr>
          <w:rFonts w:hint="eastAsia" w:ascii="宋体" w:hAnsi="宋体" w:cs="宋体"/>
          <w:sz w:val="21"/>
          <w:szCs w:val="21"/>
          <w:highlight w:val="none"/>
        </w:rPr>
        <w:t>承担招标项目的能力,没有处于被责令停业或破产状态，且资产未被重组、接管和冻结状况；</w:t>
      </w:r>
    </w:p>
    <w:p w14:paraId="649B5C91">
      <w:pPr>
        <w:spacing w:line="360" w:lineRule="auto"/>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2</w:t>
      </w:r>
      <w:r>
        <w:rPr>
          <w:rFonts w:hint="eastAsia" w:ascii="宋体" w:hAnsi="宋体" w:cs="宋体"/>
          <w:sz w:val="21"/>
          <w:szCs w:val="21"/>
          <w:highlight w:val="none"/>
          <w:lang w:eastAsia="zh-CN"/>
        </w:rPr>
        <w:t>、供应商须具有行政主管部门颁发的CMA资质证书或中国合格评定国家认可委员会颁发的CNAS资质证书</w:t>
      </w:r>
      <w:r>
        <w:rPr>
          <w:rFonts w:hint="eastAsia" w:ascii="宋体" w:hAnsi="宋体"/>
          <w:b w:val="0"/>
          <w:bCs/>
          <w:color w:val="auto"/>
          <w:sz w:val="21"/>
          <w:szCs w:val="21"/>
          <w:highlight w:val="none"/>
          <w:lang w:eastAsia="zh-CN"/>
        </w:rPr>
        <w:t>；</w:t>
      </w:r>
    </w:p>
    <w:p w14:paraId="74E2EFE0">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0CAFF04C">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7C66D115">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5、供应商未被国家企业信用信息公示系统（www.gsxt.gov.cn）列入“严重违法失信企业名单”（提供国家企业信用信息公示系统截图）</w:t>
      </w:r>
      <w:r>
        <w:rPr>
          <w:rFonts w:hint="eastAsia" w:ascii="宋体" w:hAnsi="宋体" w:cs="宋体"/>
          <w:sz w:val="21"/>
          <w:szCs w:val="21"/>
        </w:rPr>
        <w:t>。</w:t>
      </w:r>
    </w:p>
    <w:p w14:paraId="38D68EA1">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08A18699">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12FAEF3E">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7673321C">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本项目不接受联合体投标。</w:t>
      </w:r>
    </w:p>
    <w:p w14:paraId="670E9671">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D52BBAB">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6503019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214F1FFA">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6814FC8E">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68A883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0E8F4AC7">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6F0E0D86">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11BE96CD">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2AF7D9CB">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28860E7">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6F27146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5845EBC6">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280CCCAA">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295B4A00">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62F29CAA">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2026年07月14日上午09:00（北京时间）</w:t>
      </w:r>
      <w:r>
        <w:rPr>
          <w:rFonts w:hint="eastAsia" w:ascii="宋体" w:hAnsi="宋体" w:eastAsia="宋体" w:cs="宋体"/>
          <w:bCs/>
          <w:color w:val="auto"/>
          <w:kern w:val="0"/>
          <w:sz w:val="21"/>
          <w:szCs w:val="21"/>
        </w:rPr>
        <w:t>。</w:t>
      </w:r>
    </w:p>
    <w:p w14:paraId="4633841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8DF4A8E">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409B867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0B582636">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6CFCD28F">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57803827">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3157A6AF">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2026年07月14日上午09:00（北京时间）</w:t>
      </w:r>
      <w:r>
        <w:rPr>
          <w:rFonts w:hint="eastAsia" w:ascii="宋体" w:hAnsi="宋体" w:cs="宋体"/>
        </w:rPr>
        <w:t>。</w:t>
      </w:r>
    </w:p>
    <w:p w14:paraId="76457FAC">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61958B96">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13E14955">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616E0C4D">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21B11D55">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00CCAF9B">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503BEFBA">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7F4F95FB">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085B5ABB">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89C32BC">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4B1907B7">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1494901D">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3C6E86A8">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19EDC63B">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05C0D7DB">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59132A82">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03C5E3F0">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68F9A00C">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4E7470F">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2648230F">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FBFE2A2">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07</w:t>
      </w:r>
      <w:r>
        <w:rPr>
          <w:rFonts w:hint="eastAsia" w:ascii="宋体" w:hAnsi="宋体" w:cs="宋体"/>
          <w:color w:val="auto"/>
        </w:rPr>
        <w:t>月</w:t>
      </w:r>
      <w:r>
        <w:rPr>
          <w:rFonts w:hint="eastAsia" w:ascii="宋体" w:hAnsi="宋体" w:cs="宋体"/>
          <w:color w:val="auto"/>
          <w:lang w:val="en-US" w:eastAsia="zh-CN"/>
        </w:rPr>
        <w:t>06</w:t>
      </w:r>
      <w:r>
        <w:rPr>
          <w:rFonts w:hint="eastAsia" w:ascii="宋体" w:hAnsi="宋体" w:cs="宋体"/>
          <w:color w:val="auto"/>
        </w:rPr>
        <w:t>日</w:t>
      </w:r>
    </w:p>
    <w:p w14:paraId="087DE9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34EA8"/>
    <w:rsid w:val="47647155"/>
    <w:rsid w:val="4BEE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2675</Words>
  <Characters>3219</Characters>
  <Lines>0</Lines>
  <Paragraphs>0</Paragraphs>
  <TotalTime>0</TotalTime>
  <ScaleCrop>false</ScaleCrop>
  <LinksUpToDate>false</LinksUpToDate>
  <CharactersWithSpaces>3341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2026-03-08T23:34:00Z</dcterms:created>
  <dc:creator>Administrator</dc:creator>
  <cp:lastModifiedBy>王凯</cp:lastModifiedBy>
  <dcterms:modified xsi:type="dcterms:W3CDTF">2026-06-29T04:47:09Z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8FEB797312A84778A67430E9AD5E239C_12</vt:lpwstr>
  </property>
</Properties>
</file>